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831E6" w14:textId="1AE71972" w:rsidR="00116939" w:rsidRPr="008C39F7" w:rsidRDefault="00116939" w:rsidP="0011693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_Hlk133917470"/>
      <w:bookmarkStart w:id="1" w:name="OLE_LINK5"/>
      <w:bookmarkStart w:id="2" w:name="OLE_LINK6"/>
      <w:r w:rsidRPr="008C39F7">
        <w:rPr>
          <w:rFonts w:ascii="Arial" w:eastAsia="SimSun" w:hAnsi="Arial" w:cs="Times New Roman"/>
          <w:b/>
          <w:bCs/>
          <w:sz w:val="24"/>
          <w:szCs w:val="20"/>
        </w:rPr>
        <w:t>3GPP T</w:t>
      </w:r>
      <w:bookmarkStart w:id="3" w:name="_Ref452454252"/>
      <w:bookmarkEnd w:id="3"/>
      <w:r w:rsidRPr="008C39F7">
        <w:rPr>
          <w:rFonts w:ascii="Arial" w:eastAsia="SimSun" w:hAnsi="Arial" w:cs="Times New Roman"/>
          <w:b/>
          <w:bCs/>
          <w:sz w:val="24"/>
          <w:szCs w:val="20"/>
        </w:rPr>
        <w:t xml:space="preserve">SG-RAN </w:t>
      </w:r>
      <w:r w:rsidRPr="008C39F7">
        <w:rPr>
          <w:rFonts w:ascii="Arial" w:eastAsia="SimSun" w:hAnsi="Arial" w:cs="Times New Roman"/>
          <w:b/>
          <w:sz w:val="24"/>
          <w:szCs w:val="20"/>
        </w:rPr>
        <w:t>WG4 Meeting #</w:t>
      </w:r>
      <w:r>
        <w:rPr>
          <w:rFonts w:ascii="Arial" w:eastAsia="SimSun" w:hAnsi="Arial" w:cs="Times New Roman"/>
          <w:b/>
          <w:sz w:val="24"/>
          <w:szCs w:val="20"/>
        </w:rPr>
        <w:t>110-bis</w:t>
      </w:r>
      <w:r w:rsidRPr="008C39F7">
        <w:rPr>
          <w:rFonts w:ascii="Arial" w:eastAsia="SimSun" w:hAnsi="Arial" w:cs="Times New Roman"/>
          <w:b/>
          <w:bCs/>
          <w:sz w:val="24"/>
          <w:szCs w:val="20"/>
        </w:rPr>
        <w:tab/>
      </w:r>
      <w:r w:rsidR="00742293" w:rsidRPr="00742293">
        <w:rPr>
          <w:rFonts w:ascii="Arial" w:eastAsia="SimSun" w:hAnsi="Arial" w:cs="Times New Roman"/>
          <w:b/>
          <w:bCs/>
          <w:sz w:val="24"/>
          <w:szCs w:val="20"/>
          <w:lang w:eastAsia="ja-JP"/>
        </w:rPr>
        <w:t>R4-2404263</w:t>
      </w:r>
    </w:p>
    <w:p w14:paraId="406F31A7" w14:textId="77777777" w:rsidR="00116939" w:rsidRPr="00A947A3" w:rsidRDefault="00116939" w:rsidP="00116939">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sidRPr="00BD0104">
        <w:rPr>
          <w:rFonts w:ascii="Arial" w:eastAsia="SimSun" w:hAnsi="Arial" w:cs="Times New Roman"/>
          <w:b/>
          <w:sz w:val="24"/>
          <w:szCs w:val="20"/>
          <w:lang w:val="en-GB"/>
        </w:rPr>
        <w:t>Changsha, China, April 15 - April 19, 2024</w:t>
      </w:r>
    </w:p>
    <w:bookmarkEnd w:id="0"/>
    <w:p w14:paraId="1243D536" w14:textId="369102E0"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p>
    <w:bookmarkEnd w:id="1"/>
    <w:bookmarkEnd w:id="2"/>
    <w:p w14:paraId="4F572C3E"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5E492621" w14:textId="14A118AA"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Nokia</w:t>
      </w:r>
    </w:p>
    <w:p w14:paraId="3748B780" w14:textId="1036503F" w:rsidR="00841BCD" w:rsidRPr="00E64D70"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0B5D2E">
        <w:rPr>
          <w:rFonts w:ascii="Arial" w:eastAsia="Calibri" w:hAnsi="Arial" w:cs="Arial"/>
          <w:b/>
          <w:bCs/>
          <w:sz w:val="24"/>
        </w:rPr>
        <w:t>Simulation results</w:t>
      </w:r>
      <w:r w:rsidR="00E164A5">
        <w:rPr>
          <w:rFonts w:ascii="Arial" w:eastAsia="Calibri" w:hAnsi="Arial" w:cs="Arial"/>
          <w:b/>
          <w:bCs/>
          <w:sz w:val="24"/>
        </w:rPr>
        <w:t xml:space="preserve"> on </w:t>
      </w:r>
      <w:r w:rsidR="001244AF" w:rsidRPr="001244AF">
        <w:rPr>
          <w:rFonts w:ascii="Arial" w:eastAsia="Calibri" w:hAnsi="Arial" w:cs="Arial"/>
          <w:b/>
          <w:bCs/>
          <w:sz w:val="24"/>
        </w:rPr>
        <w:t>Network energy saving for NR</w:t>
      </w:r>
      <w:r w:rsidR="001244AF">
        <w:rPr>
          <w:rFonts w:ascii="Arial" w:eastAsia="Calibri" w:hAnsi="Arial" w:cs="Arial"/>
          <w:b/>
          <w:bCs/>
          <w:sz w:val="24"/>
        </w:rPr>
        <w:t xml:space="preserve"> </w:t>
      </w:r>
      <w:r w:rsidR="001244AF" w:rsidRPr="001244AF">
        <w:rPr>
          <w:rFonts w:ascii="Arial" w:eastAsia="Calibri" w:hAnsi="Arial" w:cs="Arial"/>
          <w:b/>
          <w:bCs/>
          <w:sz w:val="24"/>
        </w:rPr>
        <w:t>UE demodulation performance and CSI requirements</w:t>
      </w:r>
    </w:p>
    <w:p w14:paraId="7BB47879" w14:textId="1514B3F6" w:rsidR="00841BCD" w:rsidRPr="00E64D70" w:rsidRDefault="00841BCD" w:rsidP="00841BCD">
      <w:pPr>
        <w:tabs>
          <w:tab w:val="left" w:pos="1985"/>
        </w:tabs>
        <w:spacing w:after="120" w:line="240" w:lineRule="auto"/>
        <w:rPr>
          <w:rFonts w:ascii="Arial" w:eastAsia="MS Mincho" w:hAnsi="Arial" w:cs="Arial"/>
          <w:b/>
          <w:bCs/>
          <w:sz w:val="24"/>
          <w:szCs w:val="20"/>
        </w:rPr>
      </w:pPr>
      <w:r w:rsidRPr="00E64D70">
        <w:rPr>
          <w:rFonts w:ascii="Arial" w:eastAsia="MS Mincho" w:hAnsi="Arial" w:cs="Arial"/>
          <w:b/>
          <w:bCs/>
          <w:sz w:val="24"/>
          <w:szCs w:val="20"/>
        </w:rPr>
        <w:t>Agenda item:</w:t>
      </w:r>
      <w:r w:rsidRPr="00E64D70">
        <w:rPr>
          <w:rFonts w:ascii="Arial" w:eastAsia="MS Mincho" w:hAnsi="Arial" w:cs="Arial"/>
          <w:b/>
          <w:bCs/>
          <w:sz w:val="24"/>
          <w:szCs w:val="20"/>
        </w:rPr>
        <w:tab/>
      </w:r>
      <w:r w:rsidR="00116939">
        <w:rPr>
          <w:rFonts w:ascii="Arial" w:eastAsia="MS Mincho" w:hAnsi="Arial" w:cs="Arial"/>
          <w:b/>
          <w:bCs/>
          <w:sz w:val="24"/>
          <w:szCs w:val="20"/>
        </w:rPr>
        <w:t>6</w:t>
      </w:r>
      <w:r w:rsidR="00307969" w:rsidRPr="00307969">
        <w:rPr>
          <w:rFonts w:ascii="Arial" w:eastAsia="MS Mincho" w:hAnsi="Arial" w:cs="Arial"/>
          <w:b/>
          <w:bCs/>
          <w:sz w:val="24"/>
          <w:szCs w:val="20"/>
        </w:rPr>
        <w:t>.2</w:t>
      </w:r>
      <w:r w:rsidR="00116939">
        <w:rPr>
          <w:rFonts w:ascii="Arial" w:eastAsia="MS Mincho" w:hAnsi="Arial" w:cs="Arial"/>
          <w:b/>
          <w:bCs/>
          <w:sz w:val="24"/>
          <w:szCs w:val="20"/>
        </w:rPr>
        <w:t>4</w:t>
      </w:r>
      <w:r w:rsidR="00307969" w:rsidRPr="00307969">
        <w:rPr>
          <w:rFonts w:ascii="Arial" w:eastAsia="MS Mincho" w:hAnsi="Arial" w:cs="Arial"/>
          <w:b/>
          <w:bCs/>
          <w:sz w:val="24"/>
          <w:szCs w:val="20"/>
        </w:rPr>
        <w:t>.</w:t>
      </w:r>
      <w:r w:rsidR="003507EE">
        <w:rPr>
          <w:rFonts w:ascii="Arial" w:eastAsia="MS Mincho" w:hAnsi="Arial" w:cs="Arial"/>
          <w:b/>
          <w:bCs/>
          <w:sz w:val="24"/>
          <w:szCs w:val="20"/>
        </w:rPr>
        <w:t>4</w:t>
      </w:r>
    </w:p>
    <w:p w14:paraId="557EA507" w14:textId="77777777" w:rsidR="00D66188" w:rsidRDefault="00841BCD" w:rsidP="00841BCD">
      <w:pPr>
        <w:tabs>
          <w:tab w:val="left" w:pos="1985"/>
        </w:tabs>
        <w:rPr>
          <w:rFonts w:ascii="Arial" w:eastAsia="Calibri" w:hAnsi="Arial" w:cs="Arial"/>
          <w:b/>
          <w:bCs/>
          <w:sz w:val="24"/>
        </w:rPr>
      </w:pPr>
      <w:r w:rsidRPr="00E64D70">
        <w:rPr>
          <w:rFonts w:ascii="Arial" w:eastAsia="Calibri" w:hAnsi="Arial" w:cs="Arial"/>
          <w:b/>
          <w:bCs/>
          <w:sz w:val="24"/>
        </w:rPr>
        <w:t>Document for:</w:t>
      </w:r>
      <w:r w:rsidRPr="00E64D70">
        <w:rPr>
          <w:rFonts w:ascii="Arial" w:eastAsia="Calibri" w:hAnsi="Arial" w:cs="Arial"/>
          <w:b/>
          <w:bCs/>
          <w:sz w:val="24"/>
        </w:rPr>
        <w:tab/>
      </w:r>
      <w:r w:rsidR="00AE6D09" w:rsidRPr="00E64D70">
        <w:rPr>
          <w:rFonts w:ascii="Arial" w:eastAsia="Calibri" w:hAnsi="Arial" w:cs="Arial"/>
          <w:b/>
          <w:bCs/>
          <w:sz w:val="24"/>
        </w:rPr>
        <w:t>Discussion</w:t>
      </w:r>
    </w:p>
    <w:p w14:paraId="0AADDC49" w14:textId="26EA866D" w:rsidR="00CA290F" w:rsidRDefault="00C75A22" w:rsidP="00E64D70">
      <w:pPr>
        <w:pStyle w:val="RAN4H1"/>
      </w:pPr>
      <w:bookmarkStart w:id="4" w:name="_Hlk145524004"/>
      <w:r>
        <w:t>Introduction</w:t>
      </w:r>
      <w:bookmarkEnd w:id="4"/>
    </w:p>
    <w:p w14:paraId="720A8D41" w14:textId="01C293FD" w:rsidR="00A42746" w:rsidRDefault="00A42746" w:rsidP="00C75A22">
      <w:pPr>
        <w:jc w:val="both"/>
      </w:pPr>
      <w:r>
        <w:t xml:space="preserve">In RAN4#110 the participants agreed </w:t>
      </w:r>
      <w:r w:rsidRPr="00A42746">
        <w:t>to evaluate the</w:t>
      </w:r>
      <w:r>
        <w:t xml:space="preserve"> PDSCH</w:t>
      </w:r>
      <w:r w:rsidRPr="00A42746">
        <w:t xml:space="preserve"> performance of SSB-less SCells CA </w:t>
      </w:r>
      <w:r>
        <w:t xml:space="preserve">under specific simulation assumptions </w:t>
      </w:r>
      <w:r>
        <w:fldChar w:fldCharType="begin"/>
      </w:r>
      <w:r>
        <w:instrText xml:space="preserve"> REF _Ref163067751 \r \h </w:instrText>
      </w:r>
      <w:r>
        <w:fldChar w:fldCharType="separate"/>
      </w:r>
      <w:r w:rsidR="00291338">
        <w:t>[1]</w:t>
      </w:r>
      <w:r>
        <w:fldChar w:fldCharType="end"/>
      </w:r>
      <w:r>
        <w:t>.</w:t>
      </w:r>
    </w:p>
    <w:p w14:paraId="4076D90A" w14:textId="2C59D30D" w:rsidR="00F22026" w:rsidRDefault="00F22026" w:rsidP="00C75A22">
      <w:pPr>
        <w:jc w:val="both"/>
      </w:pPr>
      <w:r>
        <w:t>The following abbreviations are commonly used in the following:</w:t>
      </w:r>
    </w:p>
    <w:p w14:paraId="5FB74F7B" w14:textId="7D1804DF" w:rsidR="00F22026" w:rsidRDefault="00F22026" w:rsidP="00F22026">
      <w:pPr>
        <w:pStyle w:val="ListParagraph"/>
        <w:numPr>
          <w:ilvl w:val="0"/>
          <w:numId w:val="21"/>
        </w:numPr>
        <w:jc w:val="both"/>
      </w:pPr>
      <w:r>
        <w:t>TO: Timing offset</w:t>
      </w:r>
    </w:p>
    <w:p w14:paraId="762412D6" w14:textId="3BFF45DC" w:rsidR="00F22026" w:rsidRDefault="00F22026" w:rsidP="00F22026">
      <w:pPr>
        <w:pStyle w:val="ListParagraph"/>
        <w:numPr>
          <w:ilvl w:val="0"/>
          <w:numId w:val="21"/>
        </w:numPr>
        <w:jc w:val="both"/>
      </w:pPr>
      <w:r>
        <w:t>TOE: TO estimation</w:t>
      </w:r>
    </w:p>
    <w:p w14:paraId="536FBBB1" w14:textId="7CB00BDF" w:rsidR="00F22026" w:rsidRDefault="00F22026" w:rsidP="00F22026">
      <w:pPr>
        <w:pStyle w:val="ListParagraph"/>
        <w:numPr>
          <w:ilvl w:val="0"/>
          <w:numId w:val="21"/>
        </w:numPr>
        <w:jc w:val="both"/>
      </w:pPr>
      <w:r>
        <w:t>TOC: TO compensation</w:t>
      </w:r>
    </w:p>
    <w:p w14:paraId="2D5B2390" w14:textId="45348187" w:rsidR="00F22026" w:rsidRDefault="00F22026" w:rsidP="00F22026">
      <w:pPr>
        <w:pStyle w:val="ListParagraph"/>
        <w:numPr>
          <w:ilvl w:val="0"/>
          <w:numId w:val="21"/>
        </w:numPr>
        <w:jc w:val="both"/>
      </w:pPr>
      <w:r>
        <w:t>FD: Frequency domain</w:t>
      </w:r>
    </w:p>
    <w:p w14:paraId="3A0E20D7" w14:textId="19E72F3B" w:rsidR="00F22026" w:rsidRDefault="00F22026" w:rsidP="00F22026">
      <w:pPr>
        <w:pStyle w:val="ListParagraph"/>
        <w:numPr>
          <w:ilvl w:val="0"/>
          <w:numId w:val="21"/>
        </w:numPr>
        <w:jc w:val="both"/>
      </w:pPr>
      <w:r>
        <w:t>TD: Time domain</w:t>
      </w:r>
    </w:p>
    <w:p w14:paraId="2F1511DA" w14:textId="0F786D27" w:rsidR="00F22026" w:rsidRDefault="00F22026" w:rsidP="00F22026">
      <w:pPr>
        <w:pStyle w:val="ListParagraph"/>
        <w:numPr>
          <w:ilvl w:val="0"/>
          <w:numId w:val="21"/>
        </w:numPr>
        <w:jc w:val="both"/>
      </w:pPr>
      <w:r>
        <w:t>FDRA: Frequency domain resource allocation.</w:t>
      </w:r>
    </w:p>
    <w:p w14:paraId="1261C867" w14:textId="798C8827" w:rsidR="00A42746" w:rsidRDefault="00A42746" w:rsidP="00F22026">
      <w:pPr>
        <w:pStyle w:val="ListParagraph"/>
        <w:numPr>
          <w:ilvl w:val="0"/>
          <w:numId w:val="21"/>
        </w:numPr>
        <w:jc w:val="both"/>
      </w:pPr>
      <w:r>
        <w:t xml:space="preserve">RTD: Receive time </w:t>
      </w:r>
      <w:proofErr w:type="gramStart"/>
      <w:r>
        <w:t>difference</w:t>
      </w:r>
      <w:proofErr w:type="gramEnd"/>
    </w:p>
    <w:p w14:paraId="19906976" w14:textId="3150D6C8" w:rsidR="00C8340D" w:rsidRDefault="000B5D2E" w:rsidP="00C75A22">
      <w:pPr>
        <w:jc w:val="both"/>
      </w:pPr>
      <w:r>
        <w:t xml:space="preserve">In this contribution we will provide </w:t>
      </w:r>
      <w:r w:rsidR="00A42746">
        <w:t xml:space="preserve">updated simulation results for alignment and legacy </w:t>
      </w:r>
      <w:r>
        <w:t>simulation results</w:t>
      </w:r>
      <w:r w:rsidR="00A42746">
        <w:t xml:space="preserve"> for references,</w:t>
      </w:r>
      <w:r>
        <w:t xml:space="preserve"> concerning </w:t>
      </w:r>
      <w:r w:rsidRPr="00CB457A">
        <w:t xml:space="preserve">PDSCH requirements for SSB-less </w:t>
      </w:r>
      <w:proofErr w:type="spellStart"/>
      <w:r w:rsidRPr="00CB457A">
        <w:t>Scell</w:t>
      </w:r>
      <w:proofErr w:type="spellEnd"/>
      <w:r w:rsidRPr="00CB457A">
        <w:t xml:space="preserve"> operation</w:t>
      </w:r>
      <w:r>
        <w:t>.</w:t>
      </w:r>
    </w:p>
    <w:p w14:paraId="59946086" w14:textId="77777777" w:rsidR="00C75D35" w:rsidRDefault="00C75D35" w:rsidP="00C75A22">
      <w:pPr>
        <w:jc w:val="both"/>
      </w:pPr>
    </w:p>
    <w:p w14:paraId="60283873" w14:textId="69255FB1" w:rsidR="00A42746" w:rsidRDefault="00A42746" w:rsidP="00A42746">
      <w:pPr>
        <w:pStyle w:val="RAN4H1"/>
      </w:pPr>
      <w:r>
        <w:t>New aligned simulations</w:t>
      </w:r>
    </w:p>
    <w:p w14:paraId="51A52EA4" w14:textId="77777777" w:rsidR="00A42746" w:rsidRPr="00A94267" w:rsidRDefault="00A42746" w:rsidP="00A42746">
      <w:pPr>
        <w:pStyle w:val="RAN4H2"/>
      </w:pPr>
      <w:r>
        <w:t>PDSCH performance</w:t>
      </w:r>
    </w:p>
    <w:p w14:paraId="48FB2AC3" w14:textId="77A23F56" w:rsidR="00A42746" w:rsidRDefault="00E67234" w:rsidP="00A42746">
      <w:pPr>
        <w:pStyle w:val="RAN4H3"/>
      </w:pPr>
      <w:r>
        <w:t>Common s</w:t>
      </w:r>
      <w:r w:rsidR="00A42746">
        <w:t>imulation assumptions</w:t>
      </w:r>
    </w:p>
    <w:p w14:paraId="69800580" w14:textId="33055391" w:rsidR="00A42746" w:rsidRDefault="00E67234" w:rsidP="00C75A22">
      <w:pPr>
        <w:jc w:val="both"/>
      </w:pPr>
      <w:r>
        <w:t xml:space="preserve">Following </w:t>
      </w:r>
      <w:r>
        <w:fldChar w:fldCharType="begin"/>
      </w:r>
      <w:r>
        <w:instrText xml:space="preserve"> REF _Ref163067751 \r \h </w:instrText>
      </w:r>
      <w:r>
        <w:fldChar w:fldCharType="separate"/>
      </w:r>
      <w:r w:rsidR="00291338">
        <w:t>[1]</w:t>
      </w:r>
      <w:r>
        <w:fldChar w:fldCharType="end"/>
      </w:r>
      <w:r>
        <w:t>:</w:t>
      </w:r>
    </w:p>
    <w:p w14:paraId="25B3DCCA" w14:textId="182A4CF6" w:rsidR="00A42746" w:rsidRDefault="00A42746" w:rsidP="00A42746">
      <w:pPr>
        <w:pStyle w:val="Caption"/>
        <w:keepNext/>
        <w:keepLines/>
      </w:pPr>
      <w:r>
        <w:t xml:space="preserve">Table </w:t>
      </w:r>
      <w:r>
        <w:fldChar w:fldCharType="begin"/>
      </w:r>
      <w:r>
        <w:instrText xml:space="preserve"> SEQ Table \* ARABIC </w:instrText>
      </w:r>
      <w:r>
        <w:fldChar w:fldCharType="separate"/>
      </w:r>
      <w:r w:rsidR="00291338">
        <w:rPr>
          <w:noProof/>
        </w:rPr>
        <w:t>1</w:t>
      </w:r>
      <w:r>
        <w:rPr>
          <w:noProof/>
        </w:rPr>
        <w:fldChar w:fldCharType="end"/>
      </w:r>
      <w:r>
        <w:t xml:space="preserve">: Proposed PDSCH SSB-less SCell FR1 inter-band CA test setup, based on legacy CA demodulation </w:t>
      </w:r>
      <w:proofErr w:type="gramStart"/>
      <w:r>
        <w:t>testing</w:t>
      </w:r>
      <w:proofErr w:type="gramEnd"/>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3626"/>
        <w:gridCol w:w="825"/>
        <w:gridCol w:w="3354"/>
      </w:tblGrid>
      <w:tr w:rsidR="00A42746" w:rsidRPr="00AB473C" w14:paraId="2142735B" w14:textId="77777777" w:rsidTr="00433F24">
        <w:tc>
          <w:tcPr>
            <w:tcW w:w="5455" w:type="dxa"/>
            <w:gridSpan w:val="2"/>
            <w:shd w:val="clear" w:color="auto" w:fill="auto"/>
          </w:tcPr>
          <w:p w14:paraId="0029F6FF" w14:textId="77777777" w:rsidR="00A42746" w:rsidRPr="00AB473C" w:rsidRDefault="00A42746" w:rsidP="00433F24">
            <w:pPr>
              <w:pStyle w:val="TAH"/>
            </w:pPr>
            <w:r w:rsidRPr="00AB473C">
              <w:t>Parameter</w:t>
            </w:r>
          </w:p>
        </w:tc>
        <w:tc>
          <w:tcPr>
            <w:tcW w:w="825" w:type="dxa"/>
            <w:shd w:val="clear" w:color="auto" w:fill="auto"/>
          </w:tcPr>
          <w:p w14:paraId="64F53E4C" w14:textId="77777777" w:rsidR="00A42746" w:rsidRPr="00AB473C" w:rsidRDefault="00A42746" w:rsidP="00433F24">
            <w:pPr>
              <w:pStyle w:val="TAH"/>
            </w:pPr>
            <w:r w:rsidRPr="00AB473C">
              <w:t>Unit</w:t>
            </w:r>
          </w:p>
        </w:tc>
        <w:tc>
          <w:tcPr>
            <w:tcW w:w="3354" w:type="dxa"/>
            <w:shd w:val="clear" w:color="auto" w:fill="auto"/>
          </w:tcPr>
          <w:p w14:paraId="2F63C327" w14:textId="77777777" w:rsidR="00A42746" w:rsidRPr="00AB473C" w:rsidRDefault="00A42746" w:rsidP="00433F24">
            <w:pPr>
              <w:pStyle w:val="TAH"/>
            </w:pPr>
            <w:r w:rsidRPr="00AB473C">
              <w:t>Value</w:t>
            </w:r>
          </w:p>
        </w:tc>
      </w:tr>
      <w:tr w:rsidR="00A42746" w:rsidRPr="00AB473C" w14:paraId="6272D5B0" w14:textId="77777777" w:rsidTr="00433F24">
        <w:tc>
          <w:tcPr>
            <w:tcW w:w="5455" w:type="dxa"/>
            <w:gridSpan w:val="2"/>
            <w:shd w:val="clear" w:color="auto" w:fill="auto"/>
            <w:vAlign w:val="center"/>
          </w:tcPr>
          <w:p w14:paraId="0D5028C7" w14:textId="77777777" w:rsidR="00A42746" w:rsidRPr="00AB473C" w:rsidRDefault="00A42746" w:rsidP="00433F24">
            <w:pPr>
              <w:pStyle w:val="TAL"/>
              <w:keepNext w:val="0"/>
              <w:keepLines w:val="0"/>
              <w:rPr>
                <w:rFonts w:eastAsia="SimSun"/>
              </w:rPr>
            </w:pPr>
            <w:r w:rsidRPr="00AB473C">
              <w:rPr>
                <w:rFonts w:eastAsia="SimSun"/>
              </w:rPr>
              <w:t>Duplex mode</w:t>
            </w:r>
          </w:p>
        </w:tc>
        <w:tc>
          <w:tcPr>
            <w:tcW w:w="825" w:type="dxa"/>
            <w:shd w:val="clear" w:color="auto" w:fill="auto"/>
            <w:vAlign w:val="center"/>
          </w:tcPr>
          <w:p w14:paraId="57390F0B" w14:textId="77777777" w:rsidR="00A42746" w:rsidRPr="00AB473C" w:rsidRDefault="00A42746" w:rsidP="00433F24">
            <w:pPr>
              <w:pStyle w:val="TAC"/>
              <w:keepNext w:val="0"/>
              <w:keepLines w:val="0"/>
            </w:pPr>
          </w:p>
        </w:tc>
        <w:tc>
          <w:tcPr>
            <w:tcW w:w="3354" w:type="dxa"/>
            <w:shd w:val="clear" w:color="auto" w:fill="auto"/>
            <w:vAlign w:val="center"/>
          </w:tcPr>
          <w:p w14:paraId="4302EE0A" w14:textId="77777777" w:rsidR="00A42746" w:rsidRPr="00AB473C" w:rsidRDefault="00A42746" w:rsidP="00433F24">
            <w:pPr>
              <w:pStyle w:val="TAC"/>
              <w:keepNext w:val="0"/>
              <w:keepLines w:val="0"/>
              <w:rPr>
                <w:lang w:val="en-US"/>
              </w:rPr>
            </w:pPr>
            <w:r w:rsidRPr="00AB473C">
              <w:t>TDD</w:t>
            </w:r>
          </w:p>
        </w:tc>
      </w:tr>
      <w:tr w:rsidR="00A42746" w:rsidRPr="00AB473C" w14:paraId="5B4F331C" w14:textId="77777777" w:rsidTr="00433F24">
        <w:tc>
          <w:tcPr>
            <w:tcW w:w="5455" w:type="dxa"/>
            <w:gridSpan w:val="2"/>
            <w:shd w:val="clear" w:color="auto" w:fill="auto"/>
            <w:vAlign w:val="center"/>
          </w:tcPr>
          <w:p w14:paraId="6A7CBBE4" w14:textId="77777777" w:rsidR="00A42746" w:rsidRPr="00AB473C" w:rsidRDefault="00A42746" w:rsidP="00433F24">
            <w:pPr>
              <w:pStyle w:val="TAL"/>
              <w:keepNext w:val="0"/>
              <w:keepLines w:val="0"/>
              <w:rPr>
                <w:rFonts w:eastAsia="SimSun"/>
              </w:rPr>
            </w:pPr>
            <w:r w:rsidRPr="00AB473C">
              <w:rPr>
                <w:rFonts w:eastAsia="SimSun"/>
              </w:rPr>
              <w:t>Active DL BWP index</w:t>
            </w:r>
          </w:p>
        </w:tc>
        <w:tc>
          <w:tcPr>
            <w:tcW w:w="825" w:type="dxa"/>
            <w:shd w:val="clear" w:color="auto" w:fill="auto"/>
            <w:vAlign w:val="center"/>
          </w:tcPr>
          <w:p w14:paraId="4E411CCD" w14:textId="77777777" w:rsidR="00A42746" w:rsidRPr="00AB473C" w:rsidRDefault="00A42746" w:rsidP="00433F24">
            <w:pPr>
              <w:pStyle w:val="TAC"/>
              <w:keepNext w:val="0"/>
              <w:keepLines w:val="0"/>
            </w:pPr>
          </w:p>
        </w:tc>
        <w:tc>
          <w:tcPr>
            <w:tcW w:w="3354" w:type="dxa"/>
            <w:shd w:val="clear" w:color="auto" w:fill="auto"/>
            <w:vAlign w:val="center"/>
          </w:tcPr>
          <w:p w14:paraId="32FAD1CB" w14:textId="77777777" w:rsidR="00A42746" w:rsidRPr="00AB473C" w:rsidRDefault="00A42746" w:rsidP="00433F24">
            <w:pPr>
              <w:pStyle w:val="TAC"/>
              <w:keepNext w:val="0"/>
              <w:keepLines w:val="0"/>
            </w:pPr>
            <w:r w:rsidRPr="00AB473C">
              <w:t>1</w:t>
            </w:r>
          </w:p>
        </w:tc>
      </w:tr>
      <w:tr w:rsidR="00A42746" w:rsidRPr="00AB473C" w14:paraId="657CD8BD" w14:textId="77777777" w:rsidTr="00433F24">
        <w:tc>
          <w:tcPr>
            <w:tcW w:w="5455" w:type="dxa"/>
            <w:gridSpan w:val="2"/>
            <w:shd w:val="clear" w:color="auto" w:fill="auto"/>
            <w:vAlign w:val="center"/>
          </w:tcPr>
          <w:p w14:paraId="08689543" w14:textId="77777777" w:rsidR="00A42746" w:rsidRPr="00AB473C" w:rsidRDefault="00A42746" w:rsidP="00433F24">
            <w:pPr>
              <w:pStyle w:val="TAL"/>
              <w:keepNext w:val="0"/>
              <w:keepLines w:val="0"/>
              <w:rPr>
                <w:rFonts w:eastAsia="SimSun"/>
              </w:rPr>
            </w:pPr>
            <w:r w:rsidRPr="00AB473C">
              <w:rPr>
                <w:rFonts w:eastAsia="SimSun"/>
              </w:rPr>
              <w:t>Channel model</w:t>
            </w:r>
          </w:p>
        </w:tc>
        <w:tc>
          <w:tcPr>
            <w:tcW w:w="825" w:type="dxa"/>
            <w:shd w:val="clear" w:color="auto" w:fill="auto"/>
            <w:vAlign w:val="center"/>
          </w:tcPr>
          <w:p w14:paraId="2F32E7E2" w14:textId="77777777" w:rsidR="00A42746" w:rsidRPr="00AB473C" w:rsidRDefault="00A42746" w:rsidP="00433F24">
            <w:pPr>
              <w:pStyle w:val="TAC"/>
              <w:keepNext w:val="0"/>
              <w:keepLines w:val="0"/>
            </w:pPr>
          </w:p>
        </w:tc>
        <w:tc>
          <w:tcPr>
            <w:tcW w:w="3354" w:type="dxa"/>
            <w:shd w:val="clear" w:color="auto" w:fill="auto"/>
            <w:vAlign w:val="center"/>
          </w:tcPr>
          <w:p w14:paraId="4EF699F3" w14:textId="77777777" w:rsidR="00A42746" w:rsidRPr="00AB473C" w:rsidRDefault="00A42746" w:rsidP="00433F24">
            <w:pPr>
              <w:pStyle w:val="TAC"/>
              <w:keepNext w:val="0"/>
              <w:keepLines w:val="0"/>
              <w:rPr>
                <w:lang w:val="en-US"/>
              </w:rPr>
            </w:pPr>
            <w:r w:rsidRPr="00AB473C">
              <w:rPr>
                <w:lang w:val="en-US"/>
              </w:rPr>
              <w:t>{TDLA30-10}</w:t>
            </w:r>
          </w:p>
        </w:tc>
      </w:tr>
      <w:tr w:rsidR="00A42746" w:rsidRPr="00AB473C" w14:paraId="183878D9" w14:textId="77777777" w:rsidTr="00433F24">
        <w:tc>
          <w:tcPr>
            <w:tcW w:w="5455" w:type="dxa"/>
            <w:gridSpan w:val="2"/>
            <w:shd w:val="clear" w:color="auto" w:fill="auto"/>
            <w:vAlign w:val="center"/>
          </w:tcPr>
          <w:p w14:paraId="0193C639" w14:textId="77777777" w:rsidR="00A42746" w:rsidRPr="00AB473C" w:rsidRDefault="00A42746" w:rsidP="00433F24">
            <w:pPr>
              <w:pStyle w:val="TAL"/>
              <w:keepNext w:val="0"/>
              <w:keepLines w:val="0"/>
              <w:rPr>
                <w:rFonts w:eastAsia="SimSun"/>
              </w:rPr>
            </w:pPr>
            <w:r w:rsidRPr="00AB473C">
              <w:rPr>
                <w:rFonts w:eastAsia="SimSun"/>
              </w:rPr>
              <w:t>Antenna configuration</w:t>
            </w:r>
          </w:p>
        </w:tc>
        <w:tc>
          <w:tcPr>
            <w:tcW w:w="825" w:type="dxa"/>
            <w:shd w:val="clear" w:color="auto" w:fill="auto"/>
            <w:vAlign w:val="center"/>
          </w:tcPr>
          <w:p w14:paraId="1D2819FA" w14:textId="77777777" w:rsidR="00A42746" w:rsidRPr="00AB473C" w:rsidRDefault="00A42746" w:rsidP="00433F24">
            <w:pPr>
              <w:pStyle w:val="TAC"/>
              <w:keepNext w:val="0"/>
              <w:keepLines w:val="0"/>
            </w:pPr>
          </w:p>
        </w:tc>
        <w:tc>
          <w:tcPr>
            <w:tcW w:w="3354" w:type="dxa"/>
            <w:shd w:val="clear" w:color="auto" w:fill="auto"/>
            <w:vAlign w:val="center"/>
          </w:tcPr>
          <w:p w14:paraId="2679582D" w14:textId="77777777" w:rsidR="00A42746" w:rsidRPr="00AB473C" w:rsidRDefault="00A42746" w:rsidP="00433F24">
            <w:pPr>
              <w:pStyle w:val="TAC"/>
              <w:keepNext w:val="0"/>
              <w:keepLines w:val="0"/>
            </w:pPr>
            <w:r w:rsidRPr="00AB473C">
              <w:t>2x2, ULA Low</w:t>
            </w:r>
          </w:p>
        </w:tc>
      </w:tr>
      <w:tr w:rsidR="00A42746" w:rsidRPr="00AB473C" w14:paraId="35CDD6A9" w14:textId="77777777" w:rsidTr="00433F24">
        <w:tc>
          <w:tcPr>
            <w:tcW w:w="5455" w:type="dxa"/>
            <w:gridSpan w:val="2"/>
            <w:shd w:val="clear" w:color="auto" w:fill="auto"/>
            <w:vAlign w:val="center"/>
          </w:tcPr>
          <w:p w14:paraId="4980EB65" w14:textId="77777777" w:rsidR="00A42746" w:rsidRPr="00AB473C" w:rsidRDefault="00A42746" w:rsidP="00433F24">
            <w:pPr>
              <w:pStyle w:val="TAL"/>
              <w:keepNext w:val="0"/>
              <w:keepLines w:val="0"/>
              <w:rPr>
                <w:rFonts w:eastAsia="SimSun"/>
              </w:rPr>
            </w:pPr>
            <w:r w:rsidRPr="00AB473C">
              <w:rPr>
                <w:rFonts w:eastAsia="SimSun"/>
              </w:rPr>
              <w:t>Fraction of maximum throughput (%)</w:t>
            </w:r>
          </w:p>
        </w:tc>
        <w:tc>
          <w:tcPr>
            <w:tcW w:w="825" w:type="dxa"/>
            <w:shd w:val="clear" w:color="auto" w:fill="auto"/>
            <w:vAlign w:val="center"/>
          </w:tcPr>
          <w:p w14:paraId="71D3599E" w14:textId="77777777" w:rsidR="00A42746" w:rsidRPr="00AB473C" w:rsidRDefault="00A42746" w:rsidP="00433F24">
            <w:pPr>
              <w:pStyle w:val="TAC"/>
              <w:keepNext w:val="0"/>
              <w:keepLines w:val="0"/>
            </w:pPr>
          </w:p>
        </w:tc>
        <w:tc>
          <w:tcPr>
            <w:tcW w:w="3354" w:type="dxa"/>
            <w:shd w:val="clear" w:color="auto" w:fill="auto"/>
            <w:vAlign w:val="center"/>
          </w:tcPr>
          <w:p w14:paraId="5421F556" w14:textId="77777777" w:rsidR="00A42746" w:rsidRPr="00AB473C" w:rsidRDefault="00A42746" w:rsidP="00433F24">
            <w:pPr>
              <w:pStyle w:val="TAC"/>
              <w:keepNext w:val="0"/>
              <w:keepLines w:val="0"/>
              <w:rPr>
                <w:lang w:val="en-US"/>
              </w:rPr>
            </w:pPr>
            <w:r w:rsidRPr="00AB473C">
              <w:rPr>
                <w:lang w:val="en-US"/>
              </w:rPr>
              <w:t>70</w:t>
            </w:r>
            <w:r w:rsidRPr="00AB473C">
              <w:rPr>
                <w:lang w:val="en-US"/>
              </w:rPr>
              <w:br/>
              <w:t>(Only SCell measured)</w:t>
            </w:r>
          </w:p>
        </w:tc>
      </w:tr>
      <w:tr w:rsidR="00A42746" w:rsidRPr="00AB473C" w14:paraId="17FAE1E0" w14:textId="77777777" w:rsidTr="00433F24">
        <w:tc>
          <w:tcPr>
            <w:tcW w:w="5455" w:type="dxa"/>
            <w:gridSpan w:val="2"/>
            <w:shd w:val="clear" w:color="auto" w:fill="auto"/>
            <w:vAlign w:val="center"/>
          </w:tcPr>
          <w:p w14:paraId="34B0D2E2" w14:textId="77777777" w:rsidR="00A42746" w:rsidRPr="00AB473C" w:rsidRDefault="00A42746" w:rsidP="00433F24">
            <w:pPr>
              <w:pStyle w:val="TAL"/>
              <w:keepNext w:val="0"/>
              <w:keepLines w:val="0"/>
              <w:rPr>
                <w:rFonts w:eastAsia="SimSun"/>
              </w:rPr>
            </w:pPr>
            <w:r w:rsidRPr="00AB473C">
              <w:rPr>
                <w:rFonts w:eastAsia="SimSun"/>
              </w:rPr>
              <w:t>SCS/CBW</w:t>
            </w:r>
          </w:p>
        </w:tc>
        <w:tc>
          <w:tcPr>
            <w:tcW w:w="825" w:type="dxa"/>
            <w:shd w:val="clear" w:color="auto" w:fill="auto"/>
            <w:vAlign w:val="center"/>
          </w:tcPr>
          <w:p w14:paraId="7E96F87F" w14:textId="77777777" w:rsidR="00A42746" w:rsidRPr="00AB473C" w:rsidRDefault="00A42746" w:rsidP="00433F24">
            <w:pPr>
              <w:pStyle w:val="TAC"/>
              <w:keepNext w:val="0"/>
              <w:keepLines w:val="0"/>
            </w:pPr>
          </w:p>
        </w:tc>
        <w:tc>
          <w:tcPr>
            <w:tcW w:w="3354" w:type="dxa"/>
            <w:shd w:val="clear" w:color="auto" w:fill="auto"/>
            <w:vAlign w:val="center"/>
          </w:tcPr>
          <w:p w14:paraId="00C81C86" w14:textId="77777777" w:rsidR="00A42746" w:rsidRPr="00AB473C" w:rsidRDefault="00A42746" w:rsidP="00433F24">
            <w:pPr>
              <w:pStyle w:val="TAC"/>
              <w:keepNext w:val="0"/>
              <w:keepLines w:val="0"/>
              <w:rPr>
                <w:lang w:val="en-US"/>
              </w:rPr>
            </w:pPr>
            <w:r w:rsidRPr="00AB473C">
              <w:rPr>
                <w:lang w:val="en-US"/>
              </w:rPr>
              <w:t>30kHz/40MHz (106 PRB)</w:t>
            </w:r>
          </w:p>
        </w:tc>
      </w:tr>
      <w:tr w:rsidR="00A42746" w:rsidRPr="00AB473C" w14:paraId="535CF37F" w14:textId="77777777" w:rsidTr="00433F24">
        <w:tc>
          <w:tcPr>
            <w:tcW w:w="5455" w:type="dxa"/>
            <w:gridSpan w:val="2"/>
            <w:shd w:val="clear" w:color="auto" w:fill="auto"/>
            <w:vAlign w:val="center"/>
          </w:tcPr>
          <w:p w14:paraId="0EB813C3" w14:textId="77777777" w:rsidR="00A42746" w:rsidRPr="00AB473C" w:rsidRDefault="00A42746" w:rsidP="00433F24">
            <w:pPr>
              <w:pStyle w:val="TAL"/>
              <w:keepNext w:val="0"/>
              <w:keepLines w:val="0"/>
              <w:rPr>
                <w:rFonts w:eastAsia="SimSun"/>
              </w:rPr>
            </w:pPr>
            <w:r w:rsidRPr="00AB473C">
              <w:rPr>
                <w:rFonts w:eastAsia="SimSun"/>
              </w:rPr>
              <w:t>MCS</w:t>
            </w:r>
          </w:p>
        </w:tc>
        <w:tc>
          <w:tcPr>
            <w:tcW w:w="825" w:type="dxa"/>
            <w:shd w:val="clear" w:color="auto" w:fill="auto"/>
            <w:vAlign w:val="center"/>
          </w:tcPr>
          <w:p w14:paraId="46DAE676" w14:textId="77777777" w:rsidR="00A42746" w:rsidRPr="00AB473C" w:rsidRDefault="00A42746" w:rsidP="00433F24">
            <w:pPr>
              <w:pStyle w:val="TAC"/>
              <w:keepNext w:val="0"/>
              <w:keepLines w:val="0"/>
            </w:pPr>
          </w:p>
        </w:tc>
        <w:tc>
          <w:tcPr>
            <w:tcW w:w="3354" w:type="dxa"/>
            <w:shd w:val="clear" w:color="auto" w:fill="auto"/>
            <w:vAlign w:val="center"/>
          </w:tcPr>
          <w:p w14:paraId="56C80B0E" w14:textId="77777777" w:rsidR="00A42746" w:rsidRPr="00AB473C" w:rsidRDefault="00A42746" w:rsidP="00433F24">
            <w:pPr>
              <w:pStyle w:val="TAC"/>
              <w:keepNext w:val="0"/>
              <w:keepLines w:val="0"/>
              <w:rPr>
                <w:lang w:val="en-US"/>
              </w:rPr>
            </w:pPr>
            <w:r w:rsidRPr="00AB473C">
              <w:rPr>
                <w:lang w:val="en-US"/>
              </w:rPr>
              <w:t>{16QAM, 0.48 (MCS13)}</w:t>
            </w:r>
          </w:p>
        </w:tc>
      </w:tr>
      <w:tr w:rsidR="00A42746" w:rsidRPr="00AB473C" w14:paraId="0BDDD6F0" w14:textId="77777777" w:rsidTr="00433F24">
        <w:tc>
          <w:tcPr>
            <w:tcW w:w="5455" w:type="dxa"/>
            <w:gridSpan w:val="2"/>
            <w:shd w:val="clear" w:color="auto" w:fill="auto"/>
            <w:vAlign w:val="center"/>
          </w:tcPr>
          <w:p w14:paraId="2FF6400E" w14:textId="77777777" w:rsidR="00A42746" w:rsidRPr="00AB473C" w:rsidRDefault="00A42746" w:rsidP="00433F24">
            <w:pPr>
              <w:pStyle w:val="TAL"/>
              <w:keepNext w:val="0"/>
              <w:keepLines w:val="0"/>
              <w:rPr>
                <w:rFonts w:eastAsia="SimSun"/>
              </w:rPr>
            </w:pPr>
            <w:r w:rsidRPr="00AB473C">
              <w:rPr>
                <w:rFonts w:eastAsia="SimSun"/>
              </w:rPr>
              <w:t>Channel estimation</w:t>
            </w:r>
          </w:p>
        </w:tc>
        <w:tc>
          <w:tcPr>
            <w:tcW w:w="825" w:type="dxa"/>
            <w:shd w:val="clear" w:color="auto" w:fill="auto"/>
            <w:vAlign w:val="center"/>
          </w:tcPr>
          <w:p w14:paraId="150428AA" w14:textId="77777777" w:rsidR="00A42746" w:rsidRPr="00AB473C" w:rsidRDefault="00A42746" w:rsidP="00433F24">
            <w:pPr>
              <w:pStyle w:val="TAC"/>
              <w:keepNext w:val="0"/>
              <w:keepLines w:val="0"/>
            </w:pPr>
          </w:p>
        </w:tc>
        <w:tc>
          <w:tcPr>
            <w:tcW w:w="3354" w:type="dxa"/>
            <w:shd w:val="clear" w:color="auto" w:fill="auto"/>
            <w:vAlign w:val="center"/>
          </w:tcPr>
          <w:p w14:paraId="5B98B17C" w14:textId="77777777" w:rsidR="00A42746" w:rsidRPr="00AB473C" w:rsidRDefault="00A42746" w:rsidP="00433F24">
            <w:pPr>
              <w:pStyle w:val="TAC"/>
              <w:keepNext w:val="0"/>
              <w:keepLines w:val="0"/>
              <w:rPr>
                <w:lang w:val="en-US"/>
              </w:rPr>
            </w:pPr>
            <w:r w:rsidRPr="00AB473C">
              <w:rPr>
                <w:lang w:val="en-US"/>
              </w:rPr>
              <w:t>DM-RS based: non-ideal/practical</w:t>
            </w:r>
          </w:p>
        </w:tc>
      </w:tr>
      <w:tr w:rsidR="00A42746" w:rsidRPr="00AB473C" w14:paraId="15A2BC4F" w14:textId="77777777" w:rsidTr="00433F24">
        <w:tc>
          <w:tcPr>
            <w:tcW w:w="5455" w:type="dxa"/>
            <w:gridSpan w:val="2"/>
            <w:shd w:val="clear" w:color="auto" w:fill="auto"/>
            <w:vAlign w:val="center"/>
          </w:tcPr>
          <w:p w14:paraId="588B7673" w14:textId="77777777" w:rsidR="00A42746" w:rsidRPr="00AB473C" w:rsidRDefault="00A42746" w:rsidP="00433F24">
            <w:pPr>
              <w:pStyle w:val="TAL"/>
              <w:keepNext w:val="0"/>
              <w:keepLines w:val="0"/>
              <w:rPr>
                <w:rFonts w:eastAsia="SimSun"/>
              </w:rPr>
            </w:pPr>
            <w:r w:rsidRPr="00AB473C">
              <w:rPr>
                <w:rFonts w:eastAsia="SimSun"/>
              </w:rPr>
              <w:t>TO Estimation &amp; Compensation</w:t>
            </w:r>
          </w:p>
        </w:tc>
        <w:tc>
          <w:tcPr>
            <w:tcW w:w="825" w:type="dxa"/>
            <w:shd w:val="clear" w:color="auto" w:fill="auto"/>
            <w:vAlign w:val="center"/>
          </w:tcPr>
          <w:p w14:paraId="794BFBA1" w14:textId="77777777" w:rsidR="00A42746" w:rsidRPr="00AB473C" w:rsidRDefault="00A42746" w:rsidP="00433F24">
            <w:pPr>
              <w:pStyle w:val="TAC"/>
              <w:keepNext w:val="0"/>
              <w:keepLines w:val="0"/>
            </w:pPr>
          </w:p>
        </w:tc>
        <w:tc>
          <w:tcPr>
            <w:tcW w:w="3354" w:type="dxa"/>
            <w:shd w:val="clear" w:color="auto" w:fill="auto"/>
            <w:vAlign w:val="center"/>
          </w:tcPr>
          <w:p w14:paraId="7301583B" w14:textId="77777777" w:rsidR="00A42746" w:rsidRPr="00AB473C" w:rsidRDefault="00A42746" w:rsidP="00433F24">
            <w:pPr>
              <w:pStyle w:val="TAC"/>
              <w:keepNext w:val="0"/>
              <w:keepLines w:val="0"/>
              <w:rPr>
                <w:lang w:val="en-US"/>
              </w:rPr>
            </w:pPr>
            <w:r w:rsidRPr="00AB473C">
              <w:rPr>
                <w:lang w:val="en-US"/>
              </w:rPr>
              <w:t>As per implementation</w:t>
            </w:r>
          </w:p>
        </w:tc>
      </w:tr>
      <w:tr w:rsidR="00A42746" w:rsidRPr="00AB473C" w14:paraId="2EDDAADA" w14:textId="77777777" w:rsidTr="00433F24">
        <w:tc>
          <w:tcPr>
            <w:tcW w:w="5455" w:type="dxa"/>
            <w:gridSpan w:val="2"/>
            <w:shd w:val="clear" w:color="auto" w:fill="auto"/>
            <w:vAlign w:val="center"/>
          </w:tcPr>
          <w:p w14:paraId="1F1ED354" w14:textId="77777777" w:rsidR="00A42746" w:rsidRPr="00AB473C" w:rsidRDefault="00A42746" w:rsidP="00433F24">
            <w:pPr>
              <w:pStyle w:val="TAL"/>
              <w:keepNext w:val="0"/>
              <w:keepLines w:val="0"/>
              <w:rPr>
                <w:rFonts w:eastAsia="SimSun"/>
              </w:rPr>
            </w:pPr>
            <w:r w:rsidRPr="00AB473C">
              <w:rPr>
                <w:rFonts w:eastAsia="SimSun"/>
              </w:rPr>
              <w:t xml:space="preserve">TO </w:t>
            </w:r>
          </w:p>
        </w:tc>
        <w:tc>
          <w:tcPr>
            <w:tcW w:w="825" w:type="dxa"/>
            <w:shd w:val="clear" w:color="auto" w:fill="auto"/>
            <w:vAlign w:val="center"/>
          </w:tcPr>
          <w:p w14:paraId="7C9E12EE" w14:textId="77777777" w:rsidR="00A42746" w:rsidRPr="00AB473C" w:rsidRDefault="00A42746" w:rsidP="00433F24">
            <w:pPr>
              <w:pStyle w:val="TAC"/>
              <w:keepNext w:val="0"/>
              <w:keepLines w:val="0"/>
            </w:pPr>
          </w:p>
        </w:tc>
        <w:tc>
          <w:tcPr>
            <w:tcW w:w="3354" w:type="dxa"/>
            <w:shd w:val="clear" w:color="auto" w:fill="auto"/>
            <w:vAlign w:val="center"/>
          </w:tcPr>
          <w:p w14:paraId="5749375C" w14:textId="77777777" w:rsidR="00A42746" w:rsidRPr="00AB473C" w:rsidRDefault="00A42746" w:rsidP="00433F24">
            <w:pPr>
              <w:pStyle w:val="TAC"/>
              <w:keepNext w:val="0"/>
              <w:keepLines w:val="0"/>
              <w:rPr>
                <w:lang w:val="en-US"/>
              </w:rPr>
            </w:pPr>
            <w:r w:rsidRPr="00AB473C">
              <w:rPr>
                <w:lang w:val="en-US"/>
              </w:rPr>
              <w:t>{-0.9, -0.4, 0, 0.4, 0.9} CP</w:t>
            </w:r>
          </w:p>
        </w:tc>
      </w:tr>
      <w:tr w:rsidR="00A42746" w:rsidRPr="00AB473C" w14:paraId="195CCE64" w14:textId="77777777" w:rsidTr="00433F24">
        <w:tc>
          <w:tcPr>
            <w:tcW w:w="5455" w:type="dxa"/>
            <w:gridSpan w:val="2"/>
            <w:shd w:val="clear" w:color="auto" w:fill="auto"/>
            <w:vAlign w:val="center"/>
          </w:tcPr>
          <w:p w14:paraId="08F02C4A" w14:textId="77777777" w:rsidR="00A42746" w:rsidRPr="00AB473C" w:rsidRDefault="00A42746" w:rsidP="00433F24">
            <w:pPr>
              <w:pStyle w:val="TAL"/>
              <w:keepNext w:val="0"/>
              <w:keepLines w:val="0"/>
              <w:rPr>
                <w:rFonts w:eastAsia="SimSun"/>
              </w:rPr>
            </w:pPr>
            <w:r w:rsidRPr="00AB473C">
              <w:rPr>
                <w:rFonts w:eastAsia="SimSun"/>
              </w:rPr>
              <w:t>FFT window shift target</w:t>
            </w:r>
          </w:p>
        </w:tc>
        <w:tc>
          <w:tcPr>
            <w:tcW w:w="825" w:type="dxa"/>
            <w:shd w:val="clear" w:color="auto" w:fill="auto"/>
            <w:vAlign w:val="center"/>
          </w:tcPr>
          <w:p w14:paraId="00DFC41D" w14:textId="77777777" w:rsidR="00A42746" w:rsidRPr="00AB473C" w:rsidRDefault="00A42746" w:rsidP="00433F24">
            <w:pPr>
              <w:pStyle w:val="TAC"/>
              <w:keepNext w:val="0"/>
              <w:keepLines w:val="0"/>
            </w:pPr>
          </w:p>
        </w:tc>
        <w:tc>
          <w:tcPr>
            <w:tcW w:w="3354" w:type="dxa"/>
            <w:shd w:val="clear" w:color="auto" w:fill="auto"/>
            <w:vAlign w:val="center"/>
          </w:tcPr>
          <w:p w14:paraId="23734CFA" w14:textId="77777777" w:rsidR="00A42746" w:rsidRPr="00AB473C" w:rsidRDefault="00A42746" w:rsidP="00433F24">
            <w:pPr>
              <w:pStyle w:val="TAC"/>
              <w:keepNext w:val="0"/>
              <w:keepLines w:val="0"/>
              <w:rPr>
                <w:lang w:val="en-US"/>
              </w:rPr>
            </w:pPr>
            <w:r w:rsidRPr="00AB473C">
              <w:rPr>
                <w:lang w:val="en-US"/>
              </w:rPr>
              <w:t>{As per implementation}</w:t>
            </w:r>
          </w:p>
        </w:tc>
      </w:tr>
      <w:tr w:rsidR="00A42746" w:rsidRPr="00AB473C" w14:paraId="121CB671" w14:textId="77777777" w:rsidTr="00433F24">
        <w:tc>
          <w:tcPr>
            <w:tcW w:w="5455" w:type="dxa"/>
            <w:gridSpan w:val="2"/>
            <w:shd w:val="clear" w:color="auto" w:fill="auto"/>
            <w:vAlign w:val="center"/>
          </w:tcPr>
          <w:p w14:paraId="1866A0D1" w14:textId="77777777" w:rsidR="00A42746" w:rsidRPr="00AB473C" w:rsidRDefault="00A42746" w:rsidP="00433F24">
            <w:pPr>
              <w:pStyle w:val="TAL"/>
              <w:keepNext w:val="0"/>
              <w:keepLines w:val="0"/>
              <w:rPr>
                <w:rFonts w:eastAsia="SimSun"/>
              </w:rPr>
            </w:pPr>
            <w:r w:rsidRPr="00AB473C">
              <w:rPr>
                <w:rFonts w:eastAsia="SimSun"/>
              </w:rPr>
              <w:t>SSB/TRS</w:t>
            </w:r>
          </w:p>
        </w:tc>
        <w:tc>
          <w:tcPr>
            <w:tcW w:w="825" w:type="dxa"/>
            <w:shd w:val="clear" w:color="auto" w:fill="auto"/>
            <w:vAlign w:val="center"/>
          </w:tcPr>
          <w:p w14:paraId="343442E3" w14:textId="77777777" w:rsidR="00A42746" w:rsidRPr="00AB473C" w:rsidRDefault="00A42746" w:rsidP="00433F24">
            <w:pPr>
              <w:pStyle w:val="TAC"/>
              <w:keepNext w:val="0"/>
              <w:keepLines w:val="0"/>
            </w:pPr>
          </w:p>
        </w:tc>
        <w:tc>
          <w:tcPr>
            <w:tcW w:w="3354" w:type="dxa"/>
            <w:shd w:val="clear" w:color="auto" w:fill="auto"/>
            <w:vAlign w:val="center"/>
          </w:tcPr>
          <w:p w14:paraId="53F6CF33" w14:textId="77777777" w:rsidR="00A42746" w:rsidRPr="00AB473C" w:rsidRDefault="00A42746" w:rsidP="00433F24">
            <w:pPr>
              <w:pStyle w:val="TAC"/>
              <w:keepNext w:val="0"/>
              <w:keepLines w:val="0"/>
              <w:rPr>
                <w:lang w:val="en-US"/>
              </w:rPr>
            </w:pPr>
            <w:r w:rsidRPr="00AB473C">
              <w:rPr>
                <w:lang w:val="en-US"/>
              </w:rPr>
              <w:t>PCell: SSB and TRS (optional)</w:t>
            </w:r>
          </w:p>
          <w:p w14:paraId="3E77B9B9" w14:textId="77777777" w:rsidR="00A42746" w:rsidRPr="00AB473C" w:rsidRDefault="00A42746" w:rsidP="00433F24">
            <w:pPr>
              <w:pStyle w:val="TAC"/>
              <w:keepNext w:val="0"/>
              <w:keepLines w:val="0"/>
              <w:rPr>
                <w:lang w:val="en-US"/>
              </w:rPr>
            </w:pPr>
            <w:r w:rsidRPr="00AB473C">
              <w:rPr>
                <w:lang w:val="en-US"/>
              </w:rPr>
              <w:t>SCell: TRS only</w:t>
            </w:r>
          </w:p>
        </w:tc>
      </w:tr>
      <w:tr w:rsidR="00A42746" w:rsidRPr="00AB473C" w14:paraId="10308086" w14:textId="77777777" w:rsidTr="00433F24">
        <w:tc>
          <w:tcPr>
            <w:tcW w:w="5455" w:type="dxa"/>
            <w:gridSpan w:val="2"/>
            <w:shd w:val="clear" w:color="auto" w:fill="auto"/>
            <w:vAlign w:val="center"/>
          </w:tcPr>
          <w:p w14:paraId="728FC46C" w14:textId="77777777" w:rsidR="00A42746" w:rsidRPr="00AB473C" w:rsidRDefault="00A42746" w:rsidP="00433F24">
            <w:pPr>
              <w:pStyle w:val="TAL"/>
              <w:keepNext w:val="0"/>
              <w:keepLines w:val="0"/>
              <w:rPr>
                <w:rFonts w:eastAsia="SimSun"/>
              </w:rPr>
            </w:pPr>
            <w:r w:rsidRPr="00AB473C">
              <w:rPr>
                <w:rFonts w:eastAsia="SimSun"/>
              </w:rPr>
              <w:lastRenderedPageBreak/>
              <w:t>Precoder</w:t>
            </w:r>
          </w:p>
        </w:tc>
        <w:tc>
          <w:tcPr>
            <w:tcW w:w="825" w:type="dxa"/>
            <w:shd w:val="clear" w:color="auto" w:fill="auto"/>
            <w:vAlign w:val="center"/>
          </w:tcPr>
          <w:p w14:paraId="106F45FE" w14:textId="77777777" w:rsidR="00A42746" w:rsidRPr="00AB473C" w:rsidRDefault="00A42746" w:rsidP="00433F24">
            <w:pPr>
              <w:pStyle w:val="TAC"/>
              <w:keepNext w:val="0"/>
              <w:keepLines w:val="0"/>
            </w:pPr>
          </w:p>
        </w:tc>
        <w:tc>
          <w:tcPr>
            <w:tcW w:w="3354" w:type="dxa"/>
            <w:shd w:val="clear" w:color="auto" w:fill="auto"/>
            <w:vAlign w:val="center"/>
          </w:tcPr>
          <w:p w14:paraId="17DCE456" w14:textId="77777777" w:rsidR="00A42746" w:rsidRPr="00AB473C" w:rsidRDefault="00A42746" w:rsidP="00433F24">
            <w:pPr>
              <w:pStyle w:val="TAC"/>
              <w:rPr>
                <w:lang w:val="en-US"/>
              </w:rPr>
            </w:pPr>
            <w:r w:rsidRPr="00AB473C">
              <w:rPr>
                <w:lang w:val="en-US"/>
              </w:rPr>
              <w:t>Single Panel Type I; Randomized precoder selection for every PRB bundle and updated per slot, with equal probability of each applicable i1/i2 combination or codebook index, chosen from section 5.2.2.2.1 of TS 38.214</w:t>
            </w:r>
          </w:p>
        </w:tc>
      </w:tr>
      <w:tr w:rsidR="00A42746" w:rsidRPr="00AB473C" w14:paraId="75DBEF1F" w14:textId="77777777" w:rsidTr="00433F24">
        <w:tc>
          <w:tcPr>
            <w:tcW w:w="1829" w:type="dxa"/>
            <w:vMerge w:val="restart"/>
            <w:shd w:val="clear" w:color="auto" w:fill="auto"/>
            <w:vAlign w:val="center"/>
          </w:tcPr>
          <w:p w14:paraId="2FBF60E2" w14:textId="77777777" w:rsidR="00A42746" w:rsidRPr="00AB473C" w:rsidRDefault="00A42746" w:rsidP="00433F24">
            <w:pPr>
              <w:pStyle w:val="TAL"/>
              <w:keepNext w:val="0"/>
              <w:keepLines w:val="0"/>
              <w:rPr>
                <w:rFonts w:eastAsia="SimSun"/>
              </w:rPr>
            </w:pPr>
            <w:r w:rsidRPr="00AB473C">
              <w:rPr>
                <w:rFonts w:eastAsia="SimSun"/>
              </w:rPr>
              <w:t>PDSCH configuration</w:t>
            </w:r>
          </w:p>
        </w:tc>
        <w:tc>
          <w:tcPr>
            <w:tcW w:w="3626" w:type="dxa"/>
            <w:shd w:val="clear" w:color="auto" w:fill="auto"/>
            <w:vAlign w:val="center"/>
          </w:tcPr>
          <w:p w14:paraId="5BF48D86" w14:textId="77777777" w:rsidR="00A42746" w:rsidRPr="00AB473C" w:rsidRDefault="00A42746" w:rsidP="00433F24">
            <w:pPr>
              <w:pStyle w:val="TAL"/>
              <w:keepNext w:val="0"/>
              <w:keepLines w:val="0"/>
              <w:rPr>
                <w:rFonts w:eastAsia="SimSun"/>
              </w:rPr>
            </w:pPr>
            <w:r w:rsidRPr="00AB473C">
              <w:rPr>
                <w:rFonts w:eastAsia="SimSun"/>
              </w:rPr>
              <w:t>Mapping type</w:t>
            </w:r>
          </w:p>
        </w:tc>
        <w:tc>
          <w:tcPr>
            <w:tcW w:w="825" w:type="dxa"/>
            <w:shd w:val="clear" w:color="auto" w:fill="auto"/>
            <w:vAlign w:val="center"/>
          </w:tcPr>
          <w:p w14:paraId="4FE63C33" w14:textId="77777777" w:rsidR="00A42746" w:rsidRPr="00AB473C" w:rsidRDefault="00A42746" w:rsidP="00433F24">
            <w:pPr>
              <w:pStyle w:val="TAC"/>
              <w:keepNext w:val="0"/>
              <w:keepLines w:val="0"/>
            </w:pPr>
          </w:p>
        </w:tc>
        <w:tc>
          <w:tcPr>
            <w:tcW w:w="3354" w:type="dxa"/>
            <w:shd w:val="clear" w:color="auto" w:fill="auto"/>
            <w:vAlign w:val="center"/>
          </w:tcPr>
          <w:p w14:paraId="4EA0474B" w14:textId="77777777" w:rsidR="00A42746" w:rsidRPr="00AB473C" w:rsidRDefault="00A42746" w:rsidP="00433F24">
            <w:pPr>
              <w:pStyle w:val="TAC"/>
              <w:keepNext w:val="0"/>
              <w:keepLines w:val="0"/>
            </w:pPr>
            <w:r w:rsidRPr="00AB473C">
              <w:t>Type A</w:t>
            </w:r>
          </w:p>
        </w:tc>
      </w:tr>
      <w:tr w:rsidR="00A42746" w:rsidRPr="00AB473C" w14:paraId="6A69E517" w14:textId="77777777" w:rsidTr="00433F24">
        <w:tc>
          <w:tcPr>
            <w:tcW w:w="1829" w:type="dxa"/>
            <w:vMerge/>
            <w:shd w:val="clear" w:color="auto" w:fill="auto"/>
            <w:vAlign w:val="center"/>
          </w:tcPr>
          <w:p w14:paraId="1171612A" w14:textId="77777777" w:rsidR="00A42746" w:rsidRPr="00AB473C" w:rsidRDefault="00A42746" w:rsidP="00433F24">
            <w:pPr>
              <w:pStyle w:val="TAL"/>
              <w:keepNext w:val="0"/>
              <w:keepLines w:val="0"/>
              <w:rPr>
                <w:rFonts w:eastAsia="SimSun"/>
              </w:rPr>
            </w:pPr>
          </w:p>
        </w:tc>
        <w:tc>
          <w:tcPr>
            <w:tcW w:w="3626" w:type="dxa"/>
            <w:shd w:val="clear" w:color="auto" w:fill="auto"/>
            <w:vAlign w:val="center"/>
          </w:tcPr>
          <w:p w14:paraId="45A9471F" w14:textId="77777777" w:rsidR="00A42746" w:rsidRPr="00AB473C" w:rsidRDefault="00A42746" w:rsidP="00433F24">
            <w:pPr>
              <w:pStyle w:val="TAL"/>
              <w:keepNext w:val="0"/>
              <w:keepLines w:val="0"/>
              <w:rPr>
                <w:rFonts w:eastAsia="SimSun"/>
              </w:rPr>
            </w:pPr>
            <w:r w:rsidRPr="00AB473C">
              <w:rPr>
                <w:rFonts w:eastAsia="SimSun"/>
              </w:rPr>
              <w:t>k0</w:t>
            </w:r>
          </w:p>
        </w:tc>
        <w:tc>
          <w:tcPr>
            <w:tcW w:w="825" w:type="dxa"/>
            <w:shd w:val="clear" w:color="auto" w:fill="auto"/>
            <w:vAlign w:val="center"/>
          </w:tcPr>
          <w:p w14:paraId="0A1A5951" w14:textId="77777777" w:rsidR="00A42746" w:rsidRPr="00AB473C" w:rsidRDefault="00A42746" w:rsidP="00433F24">
            <w:pPr>
              <w:pStyle w:val="TAC"/>
              <w:keepNext w:val="0"/>
              <w:keepLines w:val="0"/>
            </w:pPr>
          </w:p>
        </w:tc>
        <w:tc>
          <w:tcPr>
            <w:tcW w:w="3354" w:type="dxa"/>
            <w:shd w:val="clear" w:color="auto" w:fill="auto"/>
            <w:vAlign w:val="center"/>
          </w:tcPr>
          <w:p w14:paraId="2FE11EDE" w14:textId="77777777" w:rsidR="00A42746" w:rsidRPr="00AB473C" w:rsidRDefault="00A42746" w:rsidP="00433F24">
            <w:pPr>
              <w:pStyle w:val="TAC"/>
              <w:keepNext w:val="0"/>
              <w:keepLines w:val="0"/>
            </w:pPr>
            <w:r w:rsidRPr="00AB473C">
              <w:t>0</w:t>
            </w:r>
          </w:p>
        </w:tc>
      </w:tr>
      <w:tr w:rsidR="00A42746" w:rsidRPr="00AB473C" w14:paraId="63F41A94" w14:textId="77777777" w:rsidTr="00433F24">
        <w:tc>
          <w:tcPr>
            <w:tcW w:w="1829" w:type="dxa"/>
            <w:vMerge/>
            <w:shd w:val="clear" w:color="auto" w:fill="auto"/>
            <w:vAlign w:val="center"/>
          </w:tcPr>
          <w:p w14:paraId="7B869744" w14:textId="77777777" w:rsidR="00A42746" w:rsidRPr="00AB473C" w:rsidRDefault="00A42746" w:rsidP="00433F24">
            <w:pPr>
              <w:pStyle w:val="TAL"/>
              <w:keepNext w:val="0"/>
              <w:keepLines w:val="0"/>
              <w:rPr>
                <w:rFonts w:eastAsia="SimSun"/>
              </w:rPr>
            </w:pPr>
          </w:p>
        </w:tc>
        <w:tc>
          <w:tcPr>
            <w:tcW w:w="3626" w:type="dxa"/>
            <w:shd w:val="clear" w:color="auto" w:fill="auto"/>
            <w:vAlign w:val="center"/>
          </w:tcPr>
          <w:p w14:paraId="75660BD4" w14:textId="77777777" w:rsidR="00A42746" w:rsidRPr="00AB473C" w:rsidRDefault="00A42746" w:rsidP="00433F24">
            <w:pPr>
              <w:pStyle w:val="TAL"/>
              <w:keepNext w:val="0"/>
              <w:keepLines w:val="0"/>
              <w:rPr>
                <w:rFonts w:eastAsia="SimSun"/>
              </w:rPr>
            </w:pPr>
            <w:r w:rsidRPr="00AB473C">
              <w:rPr>
                <w:rFonts w:eastAsia="SimSun"/>
              </w:rPr>
              <w:t xml:space="preserve">Starting symbol (S) </w:t>
            </w:r>
          </w:p>
        </w:tc>
        <w:tc>
          <w:tcPr>
            <w:tcW w:w="825" w:type="dxa"/>
            <w:shd w:val="clear" w:color="auto" w:fill="auto"/>
            <w:vAlign w:val="center"/>
          </w:tcPr>
          <w:p w14:paraId="66E0B53B" w14:textId="77777777" w:rsidR="00A42746" w:rsidRPr="00AB473C" w:rsidRDefault="00A42746" w:rsidP="00433F24">
            <w:pPr>
              <w:pStyle w:val="TAC"/>
              <w:keepNext w:val="0"/>
              <w:keepLines w:val="0"/>
            </w:pPr>
          </w:p>
        </w:tc>
        <w:tc>
          <w:tcPr>
            <w:tcW w:w="3354" w:type="dxa"/>
            <w:shd w:val="clear" w:color="auto" w:fill="auto"/>
            <w:vAlign w:val="center"/>
          </w:tcPr>
          <w:p w14:paraId="559583F4" w14:textId="77777777" w:rsidR="00A42746" w:rsidRPr="00AB473C" w:rsidRDefault="00A42746" w:rsidP="00433F24">
            <w:pPr>
              <w:pStyle w:val="TAC"/>
              <w:keepNext w:val="0"/>
              <w:keepLines w:val="0"/>
            </w:pPr>
            <w:r w:rsidRPr="00AB473C">
              <w:t>2</w:t>
            </w:r>
          </w:p>
        </w:tc>
      </w:tr>
      <w:tr w:rsidR="00A42746" w:rsidRPr="00AB473C" w14:paraId="036C8ABD" w14:textId="77777777" w:rsidTr="00433F24">
        <w:tc>
          <w:tcPr>
            <w:tcW w:w="1829" w:type="dxa"/>
            <w:vMerge/>
            <w:shd w:val="clear" w:color="auto" w:fill="auto"/>
            <w:vAlign w:val="center"/>
          </w:tcPr>
          <w:p w14:paraId="26AC9208" w14:textId="77777777" w:rsidR="00A42746" w:rsidRPr="00AB473C" w:rsidRDefault="00A42746" w:rsidP="00433F24">
            <w:pPr>
              <w:pStyle w:val="TAL"/>
              <w:keepNext w:val="0"/>
              <w:keepLines w:val="0"/>
              <w:rPr>
                <w:rFonts w:eastAsia="SimSun"/>
              </w:rPr>
            </w:pPr>
          </w:p>
        </w:tc>
        <w:tc>
          <w:tcPr>
            <w:tcW w:w="3626" w:type="dxa"/>
            <w:shd w:val="clear" w:color="auto" w:fill="auto"/>
            <w:vAlign w:val="center"/>
          </w:tcPr>
          <w:p w14:paraId="456B16D2" w14:textId="77777777" w:rsidR="00A42746" w:rsidRPr="00AB473C" w:rsidRDefault="00A42746" w:rsidP="00433F24">
            <w:pPr>
              <w:pStyle w:val="TAL"/>
              <w:keepNext w:val="0"/>
              <w:keepLines w:val="0"/>
              <w:rPr>
                <w:rFonts w:eastAsia="SimSun"/>
              </w:rPr>
            </w:pPr>
            <w:r w:rsidRPr="00AB473C">
              <w:rPr>
                <w:rFonts w:eastAsia="SimSun"/>
              </w:rPr>
              <w:t>Length (L)</w:t>
            </w:r>
          </w:p>
        </w:tc>
        <w:tc>
          <w:tcPr>
            <w:tcW w:w="825" w:type="dxa"/>
            <w:shd w:val="clear" w:color="auto" w:fill="auto"/>
            <w:vAlign w:val="center"/>
          </w:tcPr>
          <w:p w14:paraId="38574EEE" w14:textId="77777777" w:rsidR="00A42746" w:rsidRPr="00AB473C" w:rsidRDefault="00A42746" w:rsidP="00433F24">
            <w:pPr>
              <w:pStyle w:val="TAC"/>
              <w:keepNext w:val="0"/>
              <w:keepLines w:val="0"/>
            </w:pPr>
          </w:p>
        </w:tc>
        <w:tc>
          <w:tcPr>
            <w:tcW w:w="3354" w:type="dxa"/>
            <w:shd w:val="clear" w:color="auto" w:fill="auto"/>
            <w:vAlign w:val="center"/>
          </w:tcPr>
          <w:p w14:paraId="087BD5BC" w14:textId="77777777" w:rsidR="00A42746" w:rsidRPr="00AB473C" w:rsidRDefault="00A42746" w:rsidP="00433F24">
            <w:pPr>
              <w:pStyle w:val="TAC"/>
              <w:keepNext w:val="0"/>
              <w:keepLines w:val="0"/>
              <w:rPr>
                <w:lang w:val="en-US" w:eastAsia="zh-CN"/>
              </w:rPr>
            </w:pPr>
            <w:r w:rsidRPr="00AB473C">
              <w:rPr>
                <w:lang w:val="en-US" w:eastAsia="zh-CN"/>
              </w:rPr>
              <w:t>Fill remaining DL symbols in the slot.</w:t>
            </w:r>
          </w:p>
          <w:p w14:paraId="11C33589" w14:textId="77777777" w:rsidR="00A42746" w:rsidRPr="00AB473C" w:rsidRDefault="00A42746" w:rsidP="00433F24">
            <w:pPr>
              <w:pStyle w:val="TAC"/>
              <w:keepNext w:val="0"/>
              <w:keepLines w:val="0"/>
              <w:rPr>
                <w:lang w:val="en-US" w:eastAsia="zh-CN"/>
              </w:rPr>
            </w:pPr>
            <w:r w:rsidRPr="00AB473C">
              <w:rPr>
                <w:lang w:val="en-US" w:eastAsia="zh-CN"/>
              </w:rPr>
              <w:t>12 in normal DL slot</w:t>
            </w:r>
          </w:p>
          <w:p w14:paraId="08E99101" w14:textId="77777777" w:rsidR="00A42746" w:rsidRPr="00AB473C" w:rsidRDefault="00A42746" w:rsidP="00433F24">
            <w:pPr>
              <w:pStyle w:val="TAC"/>
              <w:keepNext w:val="0"/>
              <w:keepLines w:val="0"/>
              <w:rPr>
                <w:lang w:val="en-US" w:eastAsia="zh-CN"/>
              </w:rPr>
            </w:pPr>
            <w:r w:rsidRPr="00AB473C">
              <w:rPr>
                <w:lang w:val="en-US" w:eastAsia="zh-CN"/>
              </w:rPr>
              <w:t>4 in special slot</w:t>
            </w:r>
          </w:p>
        </w:tc>
      </w:tr>
      <w:tr w:rsidR="00A42746" w:rsidRPr="00AB473C" w14:paraId="1C08AF13" w14:textId="77777777" w:rsidTr="00433F24">
        <w:tc>
          <w:tcPr>
            <w:tcW w:w="1829" w:type="dxa"/>
            <w:vMerge/>
            <w:shd w:val="clear" w:color="auto" w:fill="auto"/>
            <w:vAlign w:val="center"/>
          </w:tcPr>
          <w:p w14:paraId="7613310D" w14:textId="77777777" w:rsidR="00A42746" w:rsidRPr="00AB473C" w:rsidRDefault="00A42746" w:rsidP="00433F24">
            <w:pPr>
              <w:pStyle w:val="TAL"/>
              <w:keepNext w:val="0"/>
              <w:keepLines w:val="0"/>
              <w:rPr>
                <w:rFonts w:eastAsia="SimSun"/>
              </w:rPr>
            </w:pPr>
          </w:p>
        </w:tc>
        <w:tc>
          <w:tcPr>
            <w:tcW w:w="3626" w:type="dxa"/>
            <w:shd w:val="clear" w:color="auto" w:fill="auto"/>
            <w:vAlign w:val="center"/>
          </w:tcPr>
          <w:p w14:paraId="594DA8FF" w14:textId="77777777" w:rsidR="00A42746" w:rsidRPr="00AB473C" w:rsidRDefault="00A42746" w:rsidP="00433F24">
            <w:pPr>
              <w:pStyle w:val="TAL"/>
              <w:keepNext w:val="0"/>
              <w:keepLines w:val="0"/>
              <w:rPr>
                <w:rFonts w:eastAsia="SimSun"/>
              </w:rPr>
            </w:pPr>
            <w:r w:rsidRPr="00AB473C">
              <w:rPr>
                <w:rFonts w:eastAsia="SimSun"/>
              </w:rPr>
              <w:t>PDSCH aggregation factor</w:t>
            </w:r>
          </w:p>
        </w:tc>
        <w:tc>
          <w:tcPr>
            <w:tcW w:w="825" w:type="dxa"/>
            <w:shd w:val="clear" w:color="auto" w:fill="auto"/>
            <w:vAlign w:val="center"/>
          </w:tcPr>
          <w:p w14:paraId="1359206C" w14:textId="77777777" w:rsidR="00A42746" w:rsidRPr="00AB473C" w:rsidRDefault="00A42746" w:rsidP="00433F24">
            <w:pPr>
              <w:pStyle w:val="TAC"/>
              <w:keepNext w:val="0"/>
              <w:keepLines w:val="0"/>
            </w:pPr>
          </w:p>
        </w:tc>
        <w:tc>
          <w:tcPr>
            <w:tcW w:w="3354" w:type="dxa"/>
            <w:shd w:val="clear" w:color="auto" w:fill="auto"/>
            <w:vAlign w:val="center"/>
          </w:tcPr>
          <w:p w14:paraId="5D3D8448" w14:textId="77777777" w:rsidR="00A42746" w:rsidRPr="00AB473C" w:rsidRDefault="00A42746" w:rsidP="00433F24">
            <w:pPr>
              <w:pStyle w:val="TAC"/>
              <w:keepNext w:val="0"/>
              <w:keepLines w:val="0"/>
            </w:pPr>
            <w:r w:rsidRPr="00AB473C">
              <w:t>1</w:t>
            </w:r>
          </w:p>
        </w:tc>
      </w:tr>
      <w:tr w:rsidR="00A42746" w:rsidRPr="00AB473C" w14:paraId="4A4A6F43" w14:textId="77777777" w:rsidTr="00433F24">
        <w:tc>
          <w:tcPr>
            <w:tcW w:w="1829" w:type="dxa"/>
            <w:vMerge/>
            <w:shd w:val="clear" w:color="auto" w:fill="auto"/>
            <w:vAlign w:val="center"/>
          </w:tcPr>
          <w:p w14:paraId="14313B7B" w14:textId="77777777" w:rsidR="00A42746" w:rsidRPr="00AB473C" w:rsidRDefault="00A42746" w:rsidP="00433F24">
            <w:pPr>
              <w:pStyle w:val="TAL"/>
              <w:keepNext w:val="0"/>
              <w:keepLines w:val="0"/>
              <w:rPr>
                <w:rFonts w:eastAsia="SimSun"/>
              </w:rPr>
            </w:pPr>
          </w:p>
        </w:tc>
        <w:tc>
          <w:tcPr>
            <w:tcW w:w="3626" w:type="dxa"/>
            <w:shd w:val="clear" w:color="auto" w:fill="auto"/>
            <w:vAlign w:val="center"/>
          </w:tcPr>
          <w:p w14:paraId="3FC38D6A" w14:textId="77777777" w:rsidR="00A42746" w:rsidRPr="00AB473C" w:rsidRDefault="00A42746" w:rsidP="00433F24">
            <w:pPr>
              <w:pStyle w:val="TAL"/>
              <w:keepNext w:val="0"/>
              <w:keepLines w:val="0"/>
              <w:rPr>
                <w:rFonts w:eastAsia="SimSun"/>
              </w:rPr>
            </w:pPr>
            <w:r w:rsidRPr="00AB473C">
              <w:rPr>
                <w:rFonts w:eastAsia="SimSun"/>
              </w:rPr>
              <w:t>PRB bundling type</w:t>
            </w:r>
          </w:p>
        </w:tc>
        <w:tc>
          <w:tcPr>
            <w:tcW w:w="825" w:type="dxa"/>
            <w:shd w:val="clear" w:color="auto" w:fill="auto"/>
            <w:vAlign w:val="center"/>
          </w:tcPr>
          <w:p w14:paraId="4C14EA08" w14:textId="77777777" w:rsidR="00A42746" w:rsidRPr="00AB473C" w:rsidRDefault="00A42746" w:rsidP="00433F24">
            <w:pPr>
              <w:pStyle w:val="TAC"/>
              <w:keepNext w:val="0"/>
              <w:keepLines w:val="0"/>
            </w:pPr>
          </w:p>
        </w:tc>
        <w:tc>
          <w:tcPr>
            <w:tcW w:w="3354" w:type="dxa"/>
            <w:shd w:val="clear" w:color="auto" w:fill="auto"/>
            <w:vAlign w:val="center"/>
          </w:tcPr>
          <w:p w14:paraId="59631C88" w14:textId="77777777" w:rsidR="00A42746" w:rsidRPr="00AB473C" w:rsidRDefault="00A42746" w:rsidP="00433F24">
            <w:pPr>
              <w:pStyle w:val="TAC"/>
              <w:keepNext w:val="0"/>
              <w:keepLines w:val="0"/>
            </w:pPr>
            <w:r w:rsidRPr="00AB473C">
              <w:t>Static</w:t>
            </w:r>
          </w:p>
        </w:tc>
      </w:tr>
      <w:tr w:rsidR="00A42746" w:rsidRPr="00AB473C" w14:paraId="36A2A531" w14:textId="77777777" w:rsidTr="00433F24">
        <w:tc>
          <w:tcPr>
            <w:tcW w:w="1829" w:type="dxa"/>
            <w:vMerge/>
            <w:shd w:val="clear" w:color="auto" w:fill="auto"/>
            <w:vAlign w:val="center"/>
          </w:tcPr>
          <w:p w14:paraId="249B3FB9" w14:textId="77777777" w:rsidR="00A42746" w:rsidRPr="00AB473C" w:rsidRDefault="00A42746" w:rsidP="00433F24">
            <w:pPr>
              <w:pStyle w:val="TAL"/>
              <w:keepNext w:val="0"/>
              <w:keepLines w:val="0"/>
              <w:rPr>
                <w:rFonts w:eastAsia="SimSun"/>
                <w:i/>
              </w:rPr>
            </w:pPr>
          </w:p>
        </w:tc>
        <w:tc>
          <w:tcPr>
            <w:tcW w:w="3626" w:type="dxa"/>
            <w:shd w:val="clear" w:color="auto" w:fill="auto"/>
            <w:vAlign w:val="center"/>
          </w:tcPr>
          <w:p w14:paraId="72E862A3" w14:textId="77777777" w:rsidR="00A42746" w:rsidRPr="00AB473C" w:rsidRDefault="00A42746" w:rsidP="00433F24">
            <w:pPr>
              <w:pStyle w:val="TAL"/>
              <w:keepNext w:val="0"/>
              <w:keepLines w:val="0"/>
              <w:rPr>
                <w:rFonts w:eastAsia="SimSun"/>
              </w:rPr>
            </w:pPr>
            <w:r w:rsidRPr="00AB473C">
              <w:rPr>
                <w:rFonts w:eastAsia="SimSun"/>
              </w:rPr>
              <w:t>PRB bundling size</w:t>
            </w:r>
          </w:p>
        </w:tc>
        <w:tc>
          <w:tcPr>
            <w:tcW w:w="825" w:type="dxa"/>
            <w:shd w:val="clear" w:color="auto" w:fill="auto"/>
            <w:vAlign w:val="center"/>
          </w:tcPr>
          <w:p w14:paraId="581CFD87" w14:textId="77777777" w:rsidR="00A42746" w:rsidRPr="00AB473C" w:rsidRDefault="00A42746" w:rsidP="00433F24">
            <w:pPr>
              <w:pStyle w:val="TAC"/>
              <w:keepNext w:val="0"/>
              <w:keepLines w:val="0"/>
            </w:pPr>
          </w:p>
        </w:tc>
        <w:tc>
          <w:tcPr>
            <w:tcW w:w="3354" w:type="dxa"/>
            <w:shd w:val="clear" w:color="auto" w:fill="auto"/>
            <w:vAlign w:val="center"/>
          </w:tcPr>
          <w:p w14:paraId="6B36F6B0" w14:textId="77777777" w:rsidR="00A42746" w:rsidRPr="00AB473C" w:rsidRDefault="00A42746" w:rsidP="00433F24">
            <w:pPr>
              <w:pStyle w:val="TAC"/>
              <w:keepNext w:val="0"/>
              <w:keepLines w:val="0"/>
            </w:pPr>
            <w:r w:rsidRPr="00AB473C">
              <w:t>2</w:t>
            </w:r>
          </w:p>
        </w:tc>
      </w:tr>
      <w:tr w:rsidR="00A42746" w:rsidRPr="00AB473C" w14:paraId="365D1EB9" w14:textId="77777777" w:rsidTr="00433F24">
        <w:tc>
          <w:tcPr>
            <w:tcW w:w="1829" w:type="dxa"/>
            <w:vMerge/>
            <w:shd w:val="clear" w:color="auto" w:fill="auto"/>
            <w:vAlign w:val="center"/>
          </w:tcPr>
          <w:p w14:paraId="18A807F8" w14:textId="77777777" w:rsidR="00A42746" w:rsidRPr="00AB473C" w:rsidRDefault="00A42746" w:rsidP="00433F24">
            <w:pPr>
              <w:pStyle w:val="TAL"/>
              <w:keepNext w:val="0"/>
              <w:keepLines w:val="0"/>
              <w:rPr>
                <w:rFonts w:eastAsia="SimSun"/>
                <w:i/>
              </w:rPr>
            </w:pPr>
          </w:p>
        </w:tc>
        <w:tc>
          <w:tcPr>
            <w:tcW w:w="3626" w:type="dxa"/>
            <w:shd w:val="clear" w:color="auto" w:fill="auto"/>
            <w:vAlign w:val="center"/>
          </w:tcPr>
          <w:p w14:paraId="01466D4B" w14:textId="77777777" w:rsidR="00A42746" w:rsidRPr="00AB473C" w:rsidRDefault="00A42746" w:rsidP="00433F24">
            <w:pPr>
              <w:pStyle w:val="TAL"/>
              <w:keepNext w:val="0"/>
              <w:keepLines w:val="0"/>
              <w:rPr>
                <w:rFonts w:eastAsia="SimSun"/>
              </w:rPr>
            </w:pPr>
            <w:r w:rsidRPr="00AB473C">
              <w:rPr>
                <w:rFonts w:eastAsia="SimSun"/>
              </w:rPr>
              <w:t>Resource allocation type</w:t>
            </w:r>
          </w:p>
        </w:tc>
        <w:tc>
          <w:tcPr>
            <w:tcW w:w="825" w:type="dxa"/>
            <w:shd w:val="clear" w:color="auto" w:fill="auto"/>
            <w:vAlign w:val="center"/>
          </w:tcPr>
          <w:p w14:paraId="05DB9291" w14:textId="77777777" w:rsidR="00A42746" w:rsidRPr="00AB473C" w:rsidRDefault="00A42746" w:rsidP="00433F24">
            <w:pPr>
              <w:pStyle w:val="TAC"/>
              <w:keepNext w:val="0"/>
              <w:keepLines w:val="0"/>
            </w:pPr>
          </w:p>
        </w:tc>
        <w:tc>
          <w:tcPr>
            <w:tcW w:w="3354" w:type="dxa"/>
            <w:shd w:val="clear" w:color="auto" w:fill="auto"/>
            <w:vAlign w:val="center"/>
          </w:tcPr>
          <w:p w14:paraId="5392809E" w14:textId="77777777" w:rsidR="00A42746" w:rsidRPr="00AB473C" w:rsidRDefault="00A42746" w:rsidP="00433F24">
            <w:pPr>
              <w:pStyle w:val="TAC"/>
              <w:keepNext w:val="0"/>
              <w:keepLines w:val="0"/>
            </w:pPr>
            <w:r w:rsidRPr="00AB473C">
              <w:t>Type 0</w:t>
            </w:r>
          </w:p>
        </w:tc>
      </w:tr>
      <w:tr w:rsidR="00A42746" w:rsidRPr="00AB473C" w14:paraId="320942D8" w14:textId="77777777" w:rsidTr="00433F24">
        <w:tc>
          <w:tcPr>
            <w:tcW w:w="1829" w:type="dxa"/>
            <w:vMerge/>
            <w:shd w:val="clear" w:color="auto" w:fill="auto"/>
            <w:vAlign w:val="center"/>
          </w:tcPr>
          <w:p w14:paraId="2D707A52" w14:textId="77777777" w:rsidR="00A42746" w:rsidRPr="00AB473C" w:rsidRDefault="00A42746" w:rsidP="00433F24">
            <w:pPr>
              <w:pStyle w:val="TAL"/>
              <w:keepNext w:val="0"/>
              <w:keepLines w:val="0"/>
              <w:rPr>
                <w:rFonts w:eastAsia="SimSun"/>
                <w:i/>
              </w:rPr>
            </w:pPr>
          </w:p>
        </w:tc>
        <w:tc>
          <w:tcPr>
            <w:tcW w:w="3626" w:type="dxa"/>
            <w:shd w:val="clear" w:color="auto" w:fill="auto"/>
            <w:vAlign w:val="center"/>
          </w:tcPr>
          <w:p w14:paraId="4F1170D5" w14:textId="77777777" w:rsidR="00A42746" w:rsidRPr="00AB473C" w:rsidRDefault="00A42746" w:rsidP="00433F24">
            <w:pPr>
              <w:pStyle w:val="TAL"/>
              <w:keepNext w:val="0"/>
              <w:keepLines w:val="0"/>
              <w:rPr>
                <w:rFonts w:eastAsia="SimSun"/>
              </w:rPr>
            </w:pPr>
            <w:r w:rsidRPr="00AB473C">
              <w:rPr>
                <w:rFonts w:eastAsia="SimSun"/>
              </w:rPr>
              <w:t>RBG size</w:t>
            </w:r>
          </w:p>
        </w:tc>
        <w:tc>
          <w:tcPr>
            <w:tcW w:w="825" w:type="dxa"/>
            <w:shd w:val="clear" w:color="auto" w:fill="auto"/>
            <w:vAlign w:val="center"/>
          </w:tcPr>
          <w:p w14:paraId="6B227B6F" w14:textId="77777777" w:rsidR="00A42746" w:rsidRPr="00AB473C" w:rsidRDefault="00A42746" w:rsidP="00433F24">
            <w:pPr>
              <w:pStyle w:val="TAC"/>
              <w:keepNext w:val="0"/>
              <w:keepLines w:val="0"/>
            </w:pPr>
          </w:p>
        </w:tc>
        <w:tc>
          <w:tcPr>
            <w:tcW w:w="3354" w:type="dxa"/>
            <w:shd w:val="clear" w:color="auto" w:fill="auto"/>
            <w:vAlign w:val="center"/>
          </w:tcPr>
          <w:p w14:paraId="24E64C49" w14:textId="77777777" w:rsidR="00A42746" w:rsidRPr="00AB473C" w:rsidRDefault="00A42746" w:rsidP="00433F24">
            <w:pPr>
              <w:pStyle w:val="TAC"/>
              <w:keepNext w:val="0"/>
              <w:keepLines w:val="0"/>
            </w:pPr>
            <w:r w:rsidRPr="00AB473C">
              <w:rPr>
                <w:lang w:eastAsia="zh-CN"/>
              </w:rPr>
              <w:t>C</w:t>
            </w:r>
            <w:r w:rsidRPr="00AB473C">
              <w:rPr>
                <w:rFonts w:hint="eastAsia"/>
                <w:lang w:eastAsia="zh-CN"/>
              </w:rPr>
              <w:t>onfig2</w:t>
            </w:r>
          </w:p>
        </w:tc>
      </w:tr>
      <w:tr w:rsidR="00A42746" w:rsidRPr="00AB473C" w14:paraId="786B6685" w14:textId="77777777" w:rsidTr="00433F24">
        <w:tc>
          <w:tcPr>
            <w:tcW w:w="1829" w:type="dxa"/>
            <w:vMerge/>
            <w:shd w:val="clear" w:color="auto" w:fill="auto"/>
            <w:vAlign w:val="center"/>
          </w:tcPr>
          <w:p w14:paraId="28562665" w14:textId="77777777" w:rsidR="00A42746" w:rsidRPr="00AB473C" w:rsidRDefault="00A42746" w:rsidP="00433F24">
            <w:pPr>
              <w:pStyle w:val="TAL"/>
              <w:keepNext w:val="0"/>
              <w:keepLines w:val="0"/>
              <w:rPr>
                <w:rFonts w:eastAsia="SimSun"/>
                <w:i/>
              </w:rPr>
            </w:pPr>
          </w:p>
        </w:tc>
        <w:tc>
          <w:tcPr>
            <w:tcW w:w="3626" w:type="dxa"/>
            <w:shd w:val="clear" w:color="auto" w:fill="auto"/>
            <w:vAlign w:val="center"/>
          </w:tcPr>
          <w:p w14:paraId="0C0BC6F0" w14:textId="77777777" w:rsidR="00A42746" w:rsidRPr="00AB473C" w:rsidRDefault="00A42746" w:rsidP="00433F24">
            <w:pPr>
              <w:pStyle w:val="TAL"/>
              <w:keepNext w:val="0"/>
              <w:keepLines w:val="0"/>
              <w:rPr>
                <w:rFonts w:eastAsia="SimSun"/>
              </w:rPr>
            </w:pPr>
            <w:r w:rsidRPr="00AB473C">
              <w:rPr>
                <w:rFonts w:eastAsia="SimSun"/>
                <w:lang w:eastAsia="ja-JP"/>
              </w:rPr>
              <w:t>VRB-to-PRB mapping type</w:t>
            </w:r>
          </w:p>
        </w:tc>
        <w:tc>
          <w:tcPr>
            <w:tcW w:w="825" w:type="dxa"/>
            <w:shd w:val="clear" w:color="auto" w:fill="auto"/>
            <w:vAlign w:val="center"/>
          </w:tcPr>
          <w:p w14:paraId="3ADB9B49" w14:textId="77777777" w:rsidR="00A42746" w:rsidRPr="00AB473C" w:rsidRDefault="00A42746" w:rsidP="00433F24">
            <w:pPr>
              <w:pStyle w:val="TAC"/>
              <w:keepNext w:val="0"/>
              <w:keepLines w:val="0"/>
              <w:rPr>
                <w:lang w:val="en-US"/>
              </w:rPr>
            </w:pPr>
          </w:p>
        </w:tc>
        <w:tc>
          <w:tcPr>
            <w:tcW w:w="3354" w:type="dxa"/>
            <w:shd w:val="clear" w:color="auto" w:fill="auto"/>
            <w:vAlign w:val="center"/>
          </w:tcPr>
          <w:p w14:paraId="15E11EE8" w14:textId="77777777" w:rsidR="00A42746" w:rsidRPr="00AB473C" w:rsidRDefault="00A42746" w:rsidP="00433F24">
            <w:pPr>
              <w:pStyle w:val="TAC"/>
              <w:keepNext w:val="0"/>
              <w:keepLines w:val="0"/>
            </w:pPr>
            <w:r w:rsidRPr="00AB473C">
              <w:t>Non-interleaved</w:t>
            </w:r>
          </w:p>
        </w:tc>
      </w:tr>
      <w:tr w:rsidR="00A42746" w:rsidRPr="00AB473C" w14:paraId="47811DF0" w14:textId="77777777" w:rsidTr="00433F24">
        <w:tc>
          <w:tcPr>
            <w:tcW w:w="1829" w:type="dxa"/>
            <w:vMerge/>
            <w:shd w:val="clear" w:color="auto" w:fill="auto"/>
            <w:vAlign w:val="center"/>
          </w:tcPr>
          <w:p w14:paraId="4B48FE04" w14:textId="77777777" w:rsidR="00A42746" w:rsidRPr="00AB473C" w:rsidRDefault="00A42746" w:rsidP="00433F24">
            <w:pPr>
              <w:pStyle w:val="TAL"/>
              <w:keepNext w:val="0"/>
              <w:keepLines w:val="0"/>
              <w:rPr>
                <w:rFonts w:eastAsia="SimSun"/>
              </w:rPr>
            </w:pPr>
          </w:p>
        </w:tc>
        <w:tc>
          <w:tcPr>
            <w:tcW w:w="3626" w:type="dxa"/>
            <w:shd w:val="clear" w:color="auto" w:fill="auto"/>
            <w:vAlign w:val="center"/>
          </w:tcPr>
          <w:p w14:paraId="4A45C97A" w14:textId="77777777" w:rsidR="00A42746" w:rsidRPr="00AB473C" w:rsidRDefault="00A42746" w:rsidP="00433F24">
            <w:pPr>
              <w:pStyle w:val="TAL"/>
              <w:keepNext w:val="0"/>
              <w:keepLines w:val="0"/>
              <w:rPr>
                <w:rFonts w:eastAsia="SimSun"/>
              </w:rPr>
            </w:pPr>
            <w:r w:rsidRPr="00AB473C">
              <w:rPr>
                <w:rFonts w:eastAsia="SimSun"/>
                <w:lang w:eastAsia="ja-JP"/>
              </w:rPr>
              <w:t xml:space="preserve">VRB-to-PRB mapping </w:t>
            </w:r>
            <w:proofErr w:type="spellStart"/>
            <w:r w:rsidRPr="00AB473C">
              <w:rPr>
                <w:rFonts w:eastAsia="SimSun"/>
                <w:lang w:eastAsia="ja-JP"/>
              </w:rPr>
              <w:t>interleaver</w:t>
            </w:r>
            <w:proofErr w:type="spellEnd"/>
            <w:r w:rsidRPr="00AB473C">
              <w:rPr>
                <w:rFonts w:eastAsia="SimSun"/>
                <w:lang w:eastAsia="ja-JP"/>
              </w:rPr>
              <w:t xml:space="preserve"> bundle size</w:t>
            </w:r>
          </w:p>
        </w:tc>
        <w:tc>
          <w:tcPr>
            <w:tcW w:w="825" w:type="dxa"/>
            <w:shd w:val="clear" w:color="auto" w:fill="auto"/>
            <w:vAlign w:val="center"/>
          </w:tcPr>
          <w:p w14:paraId="724F27FB" w14:textId="77777777" w:rsidR="00A42746" w:rsidRPr="00AB473C" w:rsidRDefault="00A42746" w:rsidP="00433F24">
            <w:pPr>
              <w:pStyle w:val="TAC"/>
              <w:keepNext w:val="0"/>
              <w:keepLines w:val="0"/>
              <w:rPr>
                <w:lang w:val="en-US"/>
              </w:rPr>
            </w:pPr>
          </w:p>
        </w:tc>
        <w:tc>
          <w:tcPr>
            <w:tcW w:w="3354" w:type="dxa"/>
            <w:shd w:val="clear" w:color="auto" w:fill="auto"/>
            <w:vAlign w:val="center"/>
          </w:tcPr>
          <w:p w14:paraId="61BDC024" w14:textId="77777777" w:rsidR="00A42746" w:rsidRPr="00AB473C" w:rsidRDefault="00A42746" w:rsidP="00433F24">
            <w:pPr>
              <w:pStyle w:val="TAC"/>
              <w:keepNext w:val="0"/>
              <w:keepLines w:val="0"/>
            </w:pPr>
            <w:r w:rsidRPr="00AB473C">
              <w:t>N/A</w:t>
            </w:r>
          </w:p>
        </w:tc>
      </w:tr>
      <w:tr w:rsidR="00A42746" w:rsidRPr="00AB473C" w14:paraId="4F16BBE7" w14:textId="77777777" w:rsidTr="00433F24">
        <w:tc>
          <w:tcPr>
            <w:tcW w:w="1829" w:type="dxa"/>
            <w:vMerge w:val="restart"/>
            <w:shd w:val="clear" w:color="auto" w:fill="auto"/>
            <w:vAlign w:val="center"/>
          </w:tcPr>
          <w:p w14:paraId="3F665981" w14:textId="77777777" w:rsidR="00A42746" w:rsidRPr="00AB473C" w:rsidRDefault="00A42746" w:rsidP="00433F24">
            <w:pPr>
              <w:pStyle w:val="TAL"/>
              <w:keepNext w:val="0"/>
              <w:keepLines w:val="0"/>
              <w:rPr>
                <w:rFonts w:eastAsia="SimSun"/>
              </w:rPr>
            </w:pPr>
            <w:r w:rsidRPr="00AB473C">
              <w:rPr>
                <w:rFonts w:eastAsia="SimSun"/>
              </w:rPr>
              <w:t>PDSCH DMRS configuration</w:t>
            </w:r>
          </w:p>
        </w:tc>
        <w:tc>
          <w:tcPr>
            <w:tcW w:w="3626" w:type="dxa"/>
            <w:shd w:val="clear" w:color="auto" w:fill="auto"/>
            <w:vAlign w:val="center"/>
          </w:tcPr>
          <w:p w14:paraId="5484711F" w14:textId="77777777" w:rsidR="00A42746" w:rsidRPr="00AB473C" w:rsidRDefault="00A42746" w:rsidP="00433F24">
            <w:pPr>
              <w:pStyle w:val="TAL"/>
              <w:keepNext w:val="0"/>
              <w:keepLines w:val="0"/>
              <w:rPr>
                <w:rFonts w:eastAsia="SimSun"/>
                <w:szCs w:val="18"/>
              </w:rPr>
            </w:pPr>
            <w:r w:rsidRPr="00AB473C">
              <w:rPr>
                <w:rFonts w:eastAsia="SimSun"/>
                <w:szCs w:val="18"/>
              </w:rPr>
              <w:t>DMRS Type</w:t>
            </w:r>
          </w:p>
        </w:tc>
        <w:tc>
          <w:tcPr>
            <w:tcW w:w="825" w:type="dxa"/>
            <w:shd w:val="clear" w:color="auto" w:fill="auto"/>
            <w:vAlign w:val="center"/>
          </w:tcPr>
          <w:p w14:paraId="77F48222" w14:textId="77777777" w:rsidR="00A42746" w:rsidRPr="00AB473C" w:rsidRDefault="00A42746" w:rsidP="00433F24">
            <w:pPr>
              <w:pStyle w:val="TAC"/>
              <w:keepNext w:val="0"/>
              <w:keepLines w:val="0"/>
            </w:pPr>
          </w:p>
        </w:tc>
        <w:tc>
          <w:tcPr>
            <w:tcW w:w="3354" w:type="dxa"/>
            <w:shd w:val="clear" w:color="auto" w:fill="auto"/>
            <w:vAlign w:val="center"/>
          </w:tcPr>
          <w:p w14:paraId="7A314450" w14:textId="77777777" w:rsidR="00A42746" w:rsidRPr="00AB473C" w:rsidRDefault="00A42746" w:rsidP="00433F24">
            <w:pPr>
              <w:pStyle w:val="TAC"/>
              <w:keepNext w:val="0"/>
              <w:keepLines w:val="0"/>
            </w:pPr>
            <w:r w:rsidRPr="00AB473C">
              <w:t>Type 1</w:t>
            </w:r>
          </w:p>
        </w:tc>
      </w:tr>
      <w:tr w:rsidR="00A42746" w:rsidRPr="00AB473C" w14:paraId="2F20D4EA" w14:textId="77777777" w:rsidTr="00433F24">
        <w:tc>
          <w:tcPr>
            <w:tcW w:w="1829" w:type="dxa"/>
            <w:vMerge/>
            <w:shd w:val="clear" w:color="auto" w:fill="auto"/>
            <w:vAlign w:val="center"/>
          </w:tcPr>
          <w:p w14:paraId="36337D16" w14:textId="77777777" w:rsidR="00A42746" w:rsidRPr="00AB473C" w:rsidRDefault="00A42746" w:rsidP="00433F24">
            <w:pPr>
              <w:pStyle w:val="TAL"/>
              <w:keepNext w:val="0"/>
              <w:keepLines w:val="0"/>
              <w:rPr>
                <w:rFonts w:eastAsia="SimSun"/>
              </w:rPr>
            </w:pPr>
          </w:p>
        </w:tc>
        <w:tc>
          <w:tcPr>
            <w:tcW w:w="3626" w:type="dxa"/>
            <w:shd w:val="clear" w:color="auto" w:fill="auto"/>
            <w:vAlign w:val="center"/>
          </w:tcPr>
          <w:p w14:paraId="70528B9B" w14:textId="77777777" w:rsidR="00A42746" w:rsidRPr="00AB473C" w:rsidRDefault="00A42746" w:rsidP="00433F24">
            <w:pPr>
              <w:pStyle w:val="TAL"/>
              <w:keepNext w:val="0"/>
              <w:keepLines w:val="0"/>
              <w:rPr>
                <w:rFonts w:eastAsia="SimSun"/>
              </w:rPr>
            </w:pPr>
            <w:r w:rsidRPr="00AB473C">
              <w:rPr>
                <w:rFonts w:eastAsia="SimSun"/>
              </w:rPr>
              <w:t>Number of additional DMRS</w:t>
            </w:r>
          </w:p>
        </w:tc>
        <w:tc>
          <w:tcPr>
            <w:tcW w:w="825" w:type="dxa"/>
            <w:shd w:val="clear" w:color="auto" w:fill="auto"/>
            <w:vAlign w:val="center"/>
          </w:tcPr>
          <w:p w14:paraId="29C2B89D" w14:textId="77777777" w:rsidR="00A42746" w:rsidRPr="00AB473C" w:rsidRDefault="00A42746" w:rsidP="00433F24">
            <w:pPr>
              <w:pStyle w:val="TAC"/>
              <w:keepNext w:val="0"/>
              <w:keepLines w:val="0"/>
            </w:pPr>
          </w:p>
        </w:tc>
        <w:tc>
          <w:tcPr>
            <w:tcW w:w="3354" w:type="dxa"/>
            <w:shd w:val="clear" w:color="auto" w:fill="auto"/>
            <w:vAlign w:val="center"/>
          </w:tcPr>
          <w:p w14:paraId="2E3129E4" w14:textId="77777777" w:rsidR="00A42746" w:rsidRPr="00AB473C" w:rsidRDefault="00A42746" w:rsidP="00433F24">
            <w:pPr>
              <w:pStyle w:val="TAC"/>
              <w:keepNext w:val="0"/>
              <w:keepLines w:val="0"/>
              <w:rPr>
                <w:lang w:eastAsia="zh-CN"/>
              </w:rPr>
            </w:pPr>
            <w:r w:rsidRPr="00AB473C">
              <w:t>1</w:t>
            </w:r>
          </w:p>
        </w:tc>
      </w:tr>
      <w:tr w:rsidR="00A42746" w:rsidRPr="00AB473C" w14:paraId="1104571B" w14:textId="77777777" w:rsidTr="00433F24">
        <w:tc>
          <w:tcPr>
            <w:tcW w:w="1829" w:type="dxa"/>
            <w:vMerge/>
            <w:shd w:val="clear" w:color="auto" w:fill="auto"/>
            <w:vAlign w:val="center"/>
          </w:tcPr>
          <w:p w14:paraId="1994DA9E" w14:textId="77777777" w:rsidR="00A42746" w:rsidRPr="00AB473C" w:rsidRDefault="00A42746" w:rsidP="00433F24">
            <w:pPr>
              <w:pStyle w:val="TAL"/>
              <w:keepNext w:val="0"/>
              <w:keepLines w:val="0"/>
              <w:rPr>
                <w:rFonts w:eastAsia="SimSun"/>
              </w:rPr>
            </w:pPr>
          </w:p>
        </w:tc>
        <w:tc>
          <w:tcPr>
            <w:tcW w:w="3626" w:type="dxa"/>
            <w:shd w:val="clear" w:color="auto" w:fill="auto"/>
            <w:vAlign w:val="center"/>
          </w:tcPr>
          <w:p w14:paraId="7E93AF6B" w14:textId="77777777" w:rsidR="00A42746" w:rsidRPr="00AB473C" w:rsidRDefault="00A42746" w:rsidP="00433F24">
            <w:pPr>
              <w:pStyle w:val="TAL"/>
              <w:keepNext w:val="0"/>
              <w:keepLines w:val="0"/>
              <w:rPr>
                <w:rFonts w:eastAsia="SimSun"/>
              </w:rPr>
            </w:pPr>
            <w:r w:rsidRPr="00AB473C">
              <w:rPr>
                <w:rFonts w:eastAsia="SimSun"/>
              </w:rPr>
              <w:t>Maximum number of OFDM symbols for DL front loaded DMRS</w:t>
            </w:r>
          </w:p>
        </w:tc>
        <w:tc>
          <w:tcPr>
            <w:tcW w:w="825" w:type="dxa"/>
            <w:shd w:val="clear" w:color="auto" w:fill="auto"/>
            <w:vAlign w:val="center"/>
          </w:tcPr>
          <w:p w14:paraId="02BD9BC7" w14:textId="77777777" w:rsidR="00A42746" w:rsidRPr="00AB473C" w:rsidRDefault="00A42746" w:rsidP="00433F24">
            <w:pPr>
              <w:pStyle w:val="TAC"/>
              <w:keepNext w:val="0"/>
              <w:keepLines w:val="0"/>
              <w:rPr>
                <w:lang w:val="en-US"/>
              </w:rPr>
            </w:pPr>
          </w:p>
        </w:tc>
        <w:tc>
          <w:tcPr>
            <w:tcW w:w="3354" w:type="dxa"/>
            <w:shd w:val="clear" w:color="auto" w:fill="auto"/>
            <w:vAlign w:val="center"/>
          </w:tcPr>
          <w:p w14:paraId="3F0DD72B" w14:textId="77777777" w:rsidR="00A42746" w:rsidRPr="00AB473C" w:rsidRDefault="00A42746" w:rsidP="00433F24">
            <w:pPr>
              <w:pStyle w:val="TAC"/>
              <w:keepNext w:val="0"/>
              <w:keepLines w:val="0"/>
            </w:pPr>
            <w:r w:rsidRPr="00AB473C">
              <w:t>1</w:t>
            </w:r>
          </w:p>
        </w:tc>
      </w:tr>
      <w:tr w:rsidR="00A42746" w:rsidRPr="00AB473C" w14:paraId="5B269499" w14:textId="77777777" w:rsidTr="00433F24">
        <w:tc>
          <w:tcPr>
            <w:tcW w:w="1829" w:type="dxa"/>
            <w:vMerge/>
            <w:shd w:val="clear" w:color="auto" w:fill="auto"/>
            <w:vAlign w:val="center"/>
          </w:tcPr>
          <w:p w14:paraId="6E8E600D" w14:textId="77777777" w:rsidR="00A42746" w:rsidRPr="00AB473C" w:rsidRDefault="00A42746" w:rsidP="00433F24">
            <w:pPr>
              <w:pStyle w:val="TAL"/>
              <w:keepNext w:val="0"/>
              <w:keepLines w:val="0"/>
              <w:rPr>
                <w:rFonts w:eastAsia="SimSun"/>
              </w:rPr>
            </w:pPr>
          </w:p>
        </w:tc>
        <w:tc>
          <w:tcPr>
            <w:tcW w:w="3626" w:type="dxa"/>
            <w:shd w:val="clear" w:color="auto" w:fill="auto"/>
            <w:vAlign w:val="center"/>
          </w:tcPr>
          <w:p w14:paraId="6707CA3B" w14:textId="77777777" w:rsidR="00A42746" w:rsidRPr="00AB473C" w:rsidRDefault="00A42746" w:rsidP="00433F24">
            <w:pPr>
              <w:pStyle w:val="TAL"/>
              <w:keepNext w:val="0"/>
              <w:keepLines w:val="0"/>
              <w:rPr>
                <w:rFonts w:eastAsia="SimSun"/>
              </w:rPr>
            </w:pPr>
            <w:r w:rsidRPr="00AB473C">
              <w:rPr>
                <w:rFonts w:eastAsia="SimSun"/>
              </w:rPr>
              <w:t>Antenna ports</w:t>
            </w:r>
          </w:p>
        </w:tc>
        <w:tc>
          <w:tcPr>
            <w:tcW w:w="825" w:type="dxa"/>
            <w:shd w:val="clear" w:color="auto" w:fill="auto"/>
            <w:vAlign w:val="center"/>
          </w:tcPr>
          <w:p w14:paraId="30E62ED9" w14:textId="77777777" w:rsidR="00A42746" w:rsidRPr="00AB473C" w:rsidRDefault="00A42746" w:rsidP="00433F24">
            <w:pPr>
              <w:pStyle w:val="TAC"/>
              <w:keepNext w:val="0"/>
              <w:keepLines w:val="0"/>
            </w:pPr>
          </w:p>
        </w:tc>
        <w:tc>
          <w:tcPr>
            <w:tcW w:w="3354" w:type="dxa"/>
            <w:shd w:val="clear" w:color="auto" w:fill="auto"/>
            <w:vAlign w:val="center"/>
          </w:tcPr>
          <w:p w14:paraId="09A00683" w14:textId="77777777" w:rsidR="00A42746" w:rsidRPr="00AB473C" w:rsidRDefault="00A42746" w:rsidP="00433F24">
            <w:pPr>
              <w:pStyle w:val="TAC"/>
              <w:keepNext w:val="0"/>
              <w:keepLines w:val="0"/>
              <w:rPr>
                <w:lang w:val="en-US"/>
              </w:rPr>
            </w:pPr>
            <w:r w:rsidRPr="00AB473C">
              <w:rPr>
                <w:lang w:val="en-US"/>
              </w:rPr>
              <w:t>{1000}</w:t>
            </w:r>
          </w:p>
        </w:tc>
      </w:tr>
      <w:tr w:rsidR="00A42746" w:rsidRPr="00AB473C" w14:paraId="1B28E2CC" w14:textId="77777777" w:rsidTr="00433F24">
        <w:tc>
          <w:tcPr>
            <w:tcW w:w="54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F9695" w14:textId="77777777" w:rsidR="00A42746" w:rsidRPr="00AB473C" w:rsidRDefault="00A42746" w:rsidP="00433F24">
            <w:pPr>
              <w:pStyle w:val="TAL"/>
              <w:keepNext w:val="0"/>
              <w:keepLines w:val="0"/>
              <w:rPr>
                <w:rFonts w:eastAsia="SimSun"/>
              </w:rPr>
            </w:pPr>
            <w:r w:rsidRPr="00AB473C">
              <w:rPr>
                <w:rFonts w:eastAsia="SimSun"/>
              </w:rPr>
              <w:t>Number of HARQ Processes</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0E0CCA3" w14:textId="77777777" w:rsidR="00A42746" w:rsidRPr="00AB473C" w:rsidRDefault="00A42746" w:rsidP="00433F24">
            <w:pPr>
              <w:pStyle w:val="TAC"/>
              <w:keepNext w:val="0"/>
              <w:keepLines w:val="0"/>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B176275" w14:textId="77777777" w:rsidR="00A42746" w:rsidRPr="00AB473C" w:rsidRDefault="00A42746" w:rsidP="00433F24">
            <w:pPr>
              <w:pStyle w:val="TAC"/>
              <w:keepNext w:val="0"/>
              <w:keepLines w:val="0"/>
              <w:rPr>
                <w:lang w:val="en-US"/>
              </w:rPr>
            </w:pPr>
            <w:r w:rsidRPr="00AB473C">
              <w:rPr>
                <w:lang w:val="en-US"/>
              </w:rPr>
              <w:t>8</w:t>
            </w:r>
          </w:p>
        </w:tc>
      </w:tr>
      <w:tr w:rsidR="00A42746" w:rsidRPr="00AB473C" w14:paraId="6D12D9B6" w14:textId="77777777" w:rsidTr="00433F24">
        <w:tc>
          <w:tcPr>
            <w:tcW w:w="54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159BF" w14:textId="77777777" w:rsidR="00A42746" w:rsidRPr="00AB473C" w:rsidRDefault="00A42746" w:rsidP="00433F24">
            <w:pPr>
              <w:pStyle w:val="TAL"/>
              <w:keepNext w:val="0"/>
              <w:keepLines w:val="0"/>
              <w:rPr>
                <w:rFonts w:eastAsia="SimSun"/>
              </w:rPr>
            </w:pPr>
            <w:r w:rsidRPr="00AB473C">
              <w:rPr>
                <w:rFonts w:eastAsia="SimSun"/>
              </w:rPr>
              <w:t>Maximum number of HARQ transmissions</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52C9941" w14:textId="77777777" w:rsidR="00A42746" w:rsidRPr="00AB473C" w:rsidRDefault="00A42746" w:rsidP="00433F24">
            <w:pPr>
              <w:pStyle w:val="TAC"/>
              <w:keepNext w:val="0"/>
              <w:keepLines w:val="0"/>
              <w:rPr>
                <w:lang w:val="en-US"/>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B00142E" w14:textId="77777777" w:rsidR="00A42746" w:rsidRPr="00AB473C" w:rsidRDefault="00A42746" w:rsidP="00433F24">
            <w:pPr>
              <w:pStyle w:val="TAC"/>
              <w:keepNext w:val="0"/>
              <w:keepLines w:val="0"/>
              <w:rPr>
                <w:lang w:val="en-US"/>
              </w:rPr>
            </w:pPr>
            <w:r w:rsidRPr="00AB473C">
              <w:rPr>
                <w:lang w:val="en-US"/>
              </w:rPr>
              <w:t>4</w:t>
            </w:r>
          </w:p>
        </w:tc>
      </w:tr>
      <w:tr w:rsidR="00A42746" w:rsidRPr="00AB473C" w14:paraId="74DC0899" w14:textId="77777777" w:rsidTr="00433F24">
        <w:tc>
          <w:tcPr>
            <w:tcW w:w="545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71362" w14:textId="77777777" w:rsidR="00A42746" w:rsidRPr="00AB473C" w:rsidRDefault="00A42746" w:rsidP="00433F24">
            <w:pPr>
              <w:pStyle w:val="TAL"/>
              <w:keepNext w:val="0"/>
              <w:keepLines w:val="0"/>
              <w:rPr>
                <w:rFonts w:eastAsia="SimSun"/>
              </w:rPr>
            </w:pPr>
            <w:r w:rsidRPr="00AB473C">
              <w:rPr>
                <w:rFonts w:eastAsia="SimSun" w:hint="eastAsia"/>
                <w:lang w:eastAsia="zh-CN"/>
              </w:rPr>
              <w:t xml:space="preserve">TDD UL-DL </w:t>
            </w:r>
            <w:r w:rsidRPr="00AB473C">
              <w:rPr>
                <w:rFonts w:eastAsia="SimSun"/>
                <w:lang w:eastAsia="zh-CN"/>
              </w:rPr>
              <w:t>pattern</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6EF383E" w14:textId="77777777" w:rsidR="00A42746" w:rsidRPr="00AB473C" w:rsidRDefault="00A42746" w:rsidP="00433F24">
            <w:pPr>
              <w:pStyle w:val="TAC"/>
              <w:keepNext w:val="0"/>
              <w:keepLines w:val="0"/>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024D91B9" w14:textId="77777777" w:rsidR="00A42746" w:rsidRPr="00AB473C" w:rsidRDefault="00A42746" w:rsidP="00433F24">
            <w:pPr>
              <w:pStyle w:val="TAC"/>
              <w:keepNext w:val="0"/>
              <w:keepLines w:val="0"/>
              <w:rPr>
                <w:lang w:val="en-US"/>
              </w:rPr>
            </w:pPr>
            <w:r w:rsidRPr="00AB473C">
              <w:rPr>
                <w:lang w:val="en-US"/>
              </w:rPr>
              <w:t>[</w:t>
            </w:r>
            <w:r w:rsidRPr="00AB473C">
              <w:t>30kHz SCS: FR1.30-1</w:t>
            </w:r>
            <w:r w:rsidRPr="00AB473C">
              <w:rPr>
                <w:lang w:val="en-US"/>
              </w:rPr>
              <w:t>]</w:t>
            </w:r>
          </w:p>
        </w:tc>
      </w:tr>
      <w:tr w:rsidR="00A42746" w:rsidRPr="00AB473C" w14:paraId="10AB27CE" w14:textId="77777777" w:rsidTr="00433F24">
        <w:tc>
          <w:tcPr>
            <w:tcW w:w="1829" w:type="dxa"/>
            <w:vMerge w:val="restart"/>
            <w:shd w:val="clear" w:color="auto" w:fill="auto"/>
            <w:vAlign w:val="center"/>
          </w:tcPr>
          <w:p w14:paraId="3842BDBC" w14:textId="77777777" w:rsidR="00A42746" w:rsidRPr="00AB473C" w:rsidRDefault="00A42746" w:rsidP="00433F24">
            <w:pPr>
              <w:pStyle w:val="TAL"/>
              <w:keepNext w:val="0"/>
              <w:keepLines w:val="0"/>
              <w:rPr>
                <w:rFonts w:eastAsia="SimSun"/>
              </w:rPr>
            </w:pPr>
            <w:r w:rsidRPr="00AB473C">
              <w:rPr>
                <w:rFonts w:eastAsia="SimSun"/>
              </w:rPr>
              <w:t>CSI-RS for tracking</w:t>
            </w: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7375B248" w14:textId="77777777" w:rsidR="00A42746" w:rsidRPr="00AB473C" w:rsidRDefault="00A42746" w:rsidP="00433F24">
            <w:pPr>
              <w:pStyle w:val="TAL"/>
              <w:keepNext w:val="0"/>
              <w:keepLines w:val="0"/>
              <w:rPr>
                <w:rFonts w:eastAsia="SimSun"/>
              </w:rPr>
            </w:pPr>
            <w:r w:rsidRPr="00AB473C">
              <w:rPr>
                <w:rFonts w:eastAsia="SimSun"/>
              </w:rPr>
              <w:t xml:space="preserve">First subcarrier index in the PRB used for CSI-RS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5455DF5" w14:textId="77777777" w:rsidR="00A42746" w:rsidRPr="00AB473C" w:rsidRDefault="00A42746" w:rsidP="00433F24">
            <w:pPr>
              <w:pStyle w:val="TAC"/>
              <w:keepNext w:val="0"/>
              <w:keepLines w:val="0"/>
              <w:rPr>
                <w:lang w:val="en-US"/>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513245C3" w14:textId="77777777" w:rsidR="00A42746" w:rsidRPr="00AB473C" w:rsidRDefault="00A42746" w:rsidP="00433F24">
            <w:pPr>
              <w:pStyle w:val="TAC"/>
              <w:keepNext w:val="0"/>
              <w:keepLines w:val="0"/>
              <w:rPr>
                <w:lang w:val="en-US"/>
              </w:rPr>
            </w:pPr>
            <w:r w:rsidRPr="00AB473C">
              <w:rPr>
                <w:lang w:val="en-US"/>
              </w:rPr>
              <w:t>k</w:t>
            </w:r>
            <w:r w:rsidRPr="00AB473C">
              <w:rPr>
                <w:vertAlign w:val="subscript"/>
                <w:lang w:val="en-US"/>
              </w:rPr>
              <w:t>0</w:t>
            </w:r>
            <w:r w:rsidRPr="00AB473C">
              <w:rPr>
                <w:lang w:val="en-US"/>
              </w:rPr>
              <w:t>=0 for CSI-RS resource 1,2,3,4</w:t>
            </w:r>
          </w:p>
        </w:tc>
      </w:tr>
      <w:tr w:rsidR="00A42746" w:rsidRPr="00AB473C" w14:paraId="6AA8969F" w14:textId="77777777" w:rsidTr="00433F24">
        <w:tc>
          <w:tcPr>
            <w:tcW w:w="1829" w:type="dxa"/>
            <w:vMerge/>
            <w:shd w:val="clear" w:color="auto" w:fill="auto"/>
            <w:vAlign w:val="center"/>
          </w:tcPr>
          <w:p w14:paraId="1122B4C6" w14:textId="77777777" w:rsidR="00A42746" w:rsidRPr="00AB473C" w:rsidRDefault="00A42746" w:rsidP="00433F24">
            <w:pPr>
              <w:pStyle w:val="TAL"/>
              <w:keepNext w:val="0"/>
              <w:keepLines w:val="0"/>
              <w:rPr>
                <w:rFonts w:eastAsia="SimSu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7B7DC679" w14:textId="77777777" w:rsidR="00A42746" w:rsidRPr="00AB473C" w:rsidRDefault="00A42746" w:rsidP="00433F24">
            <w:pPr>
              <w:pStyle w:val="TAL"/>
              <w:keepNext w:val="0"/>
              <w:keepLines w:val="0"/>
              <w:rPr>
                <w:rFonts w:eastAsia="SimSun"/>
              </w:rPr>
            </w:pPr>
            <w:r w:rsidRPr="00AB473C">
              <w:rPr>
                <w:rFonts w:eastAsia="SimSun"/>
              </w:rPr>
              <w:t xml:space="preserve">First OFDM symbol in the PRB used for CSI-RS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3341927" w14:textId="77777777" w:rsidR="00A42746" w:rsidRPr="00AB473C" w:rsidRDefault="00A42746" w:rsidP="00433F24">
            <w:pPr>
              <w:pStyle w:val="TAC"/>
              <w:keepNext w:val="0"/>
              <w:keepLines w:val="0"/>
              <w:rPr>
                <w:lang w:val="en-US"/>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0B5B720" w14:textId="77777777" w:rsidR="00A42746" w:rsidRPr="00AB473C" w:rsidRDefault="00A42746" w:rsidP="00433F24">
            <w:pPr>
              <w:pStyle w:val="TAC"/>
              <w:keepNext w:val="0"/>
              <w:keepLines w:val="0"/>
              <w:rPr>
                <w:lang w:val="en-US"/>
              </w:rPr>
            </w:pPr>
            <w:r w:rsidRPr="00AB473C">
              <w:rPr>
                <w:lang w:val="en-US"/>
              </w:rPr>
              <w:t xml:space="preserve"> l</w:t>
            </w:r>
            <w:r w:rsidRPr="00AB473C">
              <w:rPr>
                <w:vertAlign w:val="subscript"/>
                <w:lang w:val="en-US"/>
              </w:rPr>
              <w:t>0</w:t>
            </w:r>
            <w:r w:rsidRPr="00AB473C">
              <w:rPr>
                <w:lang w:val="en-US"/>
              </w:rPr>
              <w:t xml:space="preserve"> = 6 for CSI-RS resource 1 and 3</w:t>
            </w:r>
          </w:p>
          <w:p w14:paraId="763F04D0" w14:textId="77777777" w:rsidR="00A42746" w:rsidRPr="00AB473C" w:rsidRDefault="00A42746" w:rsidP="00433F24">
            <w:pPr>
              <w:pStyle w:val="TAC"/>
              <w:keepNext w:val="0"/>
              <w:keepLines w:val="0"/>
              <w:rPr>
                <w:lang w:val="en-US"/>
              </w:rPr>
            </w:pPr>
            <w:r w:rsidRPr="00AB473C">
              <w:rPr>
                <w:lang w:val="en-US"/>
              </w:rPr>
              <w:t>l</w:t>
            </w:r>
            <w:r w:rsidRPr="00AB473C">
              <w:rPr>
                <w:vertAlign w:val="subscript"/>
                <w:lang w:val="en-US"/>
              </w:rPr>
              <w:t>0</w:t>
            </w:r>
            <w:r w:rsidRPr="00AB473C">
              <w:rPr>
                <w:lang w:val="en-US"/>
              </w:rPr>
              <w:t xml:space="preserve"> = 10 for CSI-RS resource 2 and 4</w:t>
            </w:r>
          </w:p>
        </w:tc>
      </w:tr>
      <w:tr w:rsidR="00A42746" w:rsidRPr="00AB473C" w14:paraId="51E8C23D" w14:textId="77777777" w:rsidTr="00433F24">
        <w:tc>
          <w:tcPr>
            <w:tcW w:w="1829" w:type="dxa"/>
            <w:vMerge/>
            <w:shd w:val="clear" w:color="auto" w:fill="auto"/>
            <w:vAlign w:val="center"/>
          </w:tcPr>
          <w:p w14:paraId="60A743BA" w14:textId="77777777" w:rsidR="00A42746" w:rsidRPr="00AB473C" w:rsidRDefault="00A42746" w:rsidP="00433F24">
            <w:pPr>
              <w:pStyle w:val="TAL"/>
              <w:keepNext w:val="0"/>
              <w:keepLines w:val="0"/>
              <w:rPr>
                <w:rFonts w:eastAsia="SimSu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0BDE1AFA" w14:textId="77777777" w:rsidR="00A42746" w:rsidRPr="00AB473C" w:rsidRDefault="00A42746" w:rsidP="00433F24">
            <w:pPr>
              <w:pStyle w:val="TAL"/>
              <w:keepNext w:val="0"/>
              <w:keepLines w:val="0"/>
              <w:rPr>
                <w:rFonts w:eastAsia="SimSun"/>
              </w:rPr>
            </w:pPr>
            <w:r w:rsidRPr="00AB473C">
              <w:rPr>
                <w:rFonts w:eastAsia="SimSun"/>
              </w:rPr>
              <w:t>Number of CSI-RS ports (X)</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2BDAB94" w14:textId="77777777" w:rsidR="00A42746" w:rsidRPr="00AB473C" w:rsidRDefault="00A42746" w:rsidP="00433F24">
            <w:pPr>
              <w:pStyle w:val="TAC"/>
              <w:keepNext w:val="0"/>
              <w:keepLines w:val="0"/>
              <w:rPr>
                <w:lang w:val="en-US"/>
              </w:rPr>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216C46E7" w14:textId="77777777" w:rsidR="00A42746" w:rsidRPr="00AB473C" w:rsidRDefault="00A42746" w:rsidP="00433F24">
            <w:pPr>
              <w:pStyle w:val="TAC"/>
              <w:keepNext w:val="0"/>
              <w:keepLines w:val="0"/>
            </w:pPr>
            <w:r w:rsidRPr="00AB473C">
              <w:t>1 for CSI-RS resource 1,2,3,4</w:t>
            </w:r>
          </w:p>
        </w:tc>
      </w:tr>
      <w:tr w:rsidR="00A42746" w:rsidRPr="00AB473C" w14:paraId="19373FF5" w14:textId="77777777" w:rsidTr="00433F24">
        <w:tc>
          <w:tcPr>
            <w:tcW w:w="1829" w:type="dxa"/>
            <w:vMerge/>
            <w:shd w:val="clear" w:color="auto" w:fill="auto"/>
            <w:vAlign w:val="center"/>
          </w:tcPr>
          <w:p w14:paraId="69709272" w14:textId="77777777" w:rsidR="00A42746" w:rsidRPr="00AB473C" w:rsidRDefault="00A42746" w:rsidP="00433F24">
            <w:pPr>
              <w:pStyle w:val="TAL"/>
              <w:keepNext w:val="0"/>
              <w:keepLines w:val="0"/>
              <w:rPr>
                <w:rFonts w:eastAsia="SimSu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1EAF1C06" w14:textId="77777777" w:rsidR="00A42746" w:rsidRPr="00AB473C" w:rsidRDefault="00A42746" w:rsidP="00433F24">
            <w:pPr>
              <w:pStyle w:val="TAL"/>
              <w:keepNext w:val="0"/>
              <w:keepLines w:val="0"/>
              <w:rPr>
                <w:rFonts w:eastAsia="SimSun"/>
              </w:rPr>
            </w:pPr>
            <w:r w:rsidRPr="00AB473C">
              <w:rPr>
                <w:rFonts w:eastAsia="SimSun"/>
              </w:rPr>
              <w:t>CDM Type</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ED2C847" w14:textId="77777777" w:rsidR="00A42746" w:rsidRPr="00AB473C" w:rsidRDefault="00A42746" w:rsidP="00433F24">
            <w:pPr>
              <w:pStyle w:val="TAC"/>
              <w:keepNext w:val="0"/>
              <w:keepLines w:val="0"/>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375A2B2D" w14:textId="77777777" w:rsidR="00A42746" w:rsidRPr="00AB473C" w:rsidRDefault="00A42746" w:rsidP="00433F24">
            <w:pPr>
              <w:pStyle w:val="TAC"/>
              <w:keepNext w:val="0"/>
              <w:keepLines w:val="0"/>
              <w:rPr>
                <w:lang w:val="en-US"/>
              </w:rPr>
            </w:pPr>
            <w:r w:rsidRPr="00AB473C">
              <w:rPr>
                <w:lang w:val="en-US"/>
              </w:rPr>
              <w:t>'No CDM’ for CSI-RS resource 1,2,3,4</w:t>
            </w:r>
          </w:p>
        </w:tc>
      </w:tr>
      <w:tr w:rsidR="00A42746" w:rsidRPr="00AB473C" w14:paraId="67EAB446" w14:textId="77777777" w:rsidTr="00433F24">
        <w:tc>
          <w:tcPr>
            <w:tcW w:w="1829" w:type="dxa"/>
            <w:vMerge/>
            <w:shd w:val="clear" w:color="auto" w:fill="auto"/>
            <w:vAlign w:val="center"/>
          </w:tcPr>
          <w:p w14:paraId="779D4EFA" w14:textId="77777777" w:rsidR="00A42746" w:rsidRPr="00AB473C" w:rsidRDefault="00A42746" w:rsidP="00433F24">
            <w:pPr>
              <w:pStyle w:val="TAL"/>
              <w:keepNext w:val="0"/>
              <w:keepLines w:val="0"/>
              <w:rPr>
                <w:rFonts w:eastAsia="SimSu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68EBB6C4" w14:textId="77777777" w:rsidR="00A42746" w:rsidRPr="00AB473C" w:rsidRDefault="00A42746" w:rsidP="00433F24">
            <w:pPr>
              <w:pStyle w:val="TAL"/>
              <w:keepNext w:val="0"/>
              <w:keepLines w:val="0"/>
              <w:rPr>
                <w:rFonts w:eastAsia="SimSun"/>
              </w:rPr>
            </w:pPr>
            <w:r w:rsidRPr="00AB473C">
              <w:rPr>
                <w:rFonts w:eastAsia="SimSun"/>
              </w:rPr>
              <w:t>Density (ρ)</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5CF776A" w14:textId="77777777" w:rsidR="00A42746" w:rsidRPr="00AB473C" w:rsidRDefault="00A42746" w:rsidP="00433F24">
            <w:pPr>
              <w:pStyle w:val="TAC"/>
              <w:keepNext w:val="0"/>
              <w:keepLines w:val="0"/>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7324DACC" w14:textId="77777777" w:rsidR="00A42746" w:rsidRPr="00AB473C" w:rsidRDefault="00A42746" w:rsidP="00433F24">
            <w:pPr>
              <w:pStyle w:val="TAC"/>
              <w:keepNext w:val="0"/>
              <w:keepLines w:val="0"/>
            </w:pPr>
            <w:r w:rsidRPr="00AB473C">
              <w:t>3 for CSI-RS resource 1,2,3,4</w:t>
            </w:r>
          </w:p>
        </w:tc>
      </w:tr>
      <w:tr w:rsidR="00A42746" w:rsidRPr="00AB473C" w14:paraId="39635C76" w14:textId="77777777" w:rsidTr="00433F24">
        <w:tc>
          <w:tcPr>
            <w:tcW w:w="1829" w:type="dxa"/>
            <w:vMerge/>
            <w:shd w:val="clear" w:color="auto" w:fill="auto"/>
            <w:vAlign w:val="center"/>
          </w:tcPr>
          <w:p w14:paraId="3212DE7C" w14:textId="77777777" w:rsidR="00A42746" w:rsidRPr="00AB473C" w:rsidRDefault="00A42746" w:rsidP="00433F24">
            <w:pPr>
              <w:pStyle w:val="TAL"/>
              <w:keepNext w:val="0"/>
              <w:keepLines w:val="0"/>
              <w:rPr>
                <w:rFonts w:eastAsia="SimSu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18EE1AF5" w14:textId="77777777" w:rsidR="00A42746" w:rsidRPr="00AB473C" w:rsidRDefault="00A42746" w:rsidP="00433F24">
            <w:pPr>
              <w:pStyle w:val="TAL"/>
              <w:keepNext w:val="0"/>
              <w:keepLines w:val="0"/>
              <w:rPr>
                <w:rFonts w:eastAsia="SimSun"/>
              </w:rPr>
            </w:pPr>
            <w:r w:rsidRPr="00AB473C">
              <w:rPr>
                <w:rFonts w:eastAsia="SimSun"/>
              </w:rPr>
              <w:t>CSI-RS periodicity</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18CEFAA" w14:textId="77777777" w:rsidR="00A42746" w:rsidRPr="00AB473C" w:rsidRDefault="00A42746" w:rsidP="00433F24">
            <w:pPr>
              <w:pStyle w:val="TAC"/>
              <w:keepNext w:val="0"/>
              <w:keepLines w:val="0"/>
            </w:pPr>
            <w:r w:rsidRPr="00AB473C">
              <w:t>Slots</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16D30B40" w14:textId="77777777" w:rsidR="00A42746" w:rsidRPr="00AB473C" w:rsidRDefault="00A42746" w:rsidP="00433F24">
            <w:pPr>
              <w:pStyle w:val="TAC"/>
              <w:keepNext w:val="0"/>
              <w:keepLines w:val="0"/>
              <w:rPr>
                <w:lang w:val="en-US"/>
              </w:rPr>
            </w:pPr>
            <w:r w:rsidRPr="00AB473C">
              <w:rPr>
                <w:lang w:val="en-US"/>
              </w:rPr>
              <w:t>30 kHz SCS: 40 for CSI-RS resource 1,2,3,4</w:t>
            </w:r>
          </w:p>
        </w:tc>
      </w:tr>
      <w:tr w:rsidR="00A42746" w:rsidRPr="00AB473C" w14:paraId="4FE57491" w14:textId="77777777" w:rsidTr="00433F24">
        <w:tc>
          <w:tcPr>
            <w:tcW w:w="1829" w:type="dxa"/>
            <w:vMerge/>
            <w:shd w:val="clear" w:color="auto" w:fill="auto"/>
            <w:vAlign w:val="center"/>
          </w:tcPr>
          <w:p w14:paraId="33DEE16A" w14:textId="77777777" w:rsidR="00A42746" w:rsidRPr="00AB473C" w:rsidRDefault="00A42746" w:rsidP="00433F24">
            <w:pPr>
              <w:pStyle w:val="TAL"/>
              <w:keepNext w:val="0"/>
              <w:keepLines w:val="0"/>
              <w:rPr>
                <w:rFonts w:eastAsia="SimSu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087A66B2" w14:textId="77777777" w:rsidR="00A42746" w:rsidRPr="00AB473C" w:rsidRDefault="00A42746" w:rsidP="00433F24">
            <w:pPr>
              <w:pStyle w:val="TAL"/>
              <w:keepNext w:val="0"/>
              <w:keepLines w:val="0"/>
              <w:rPr>
                <w:rFonts w:eastAsia="SimSun"/>
              </w:rPr>
            </w:pPr>
            <w:r w:rsidRPr="00AB473C">
              <w:rPr>
                <w:rFonts w:eastAsia="SimSun"/>
              </w:rPr>
              <w:t>CSI-RS offset</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5AC25D34" w14:textId="77777777" w:rsidR="00A42746" w:rsidRPr="00AB473C" w:rsidRDefault="00A42746" w:rsidP="00433F24">
            <w:pPr>
              <w:pStyle w:val="TAC"/>
              <w:keepNext w:val="0"/>
              <w:keepLines w:val="0"/>
            </w:pPr>
            <w:r w:rsidRPr="00AB473C">
              <w:t>Slots</w:t>
            </w: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6D7E89FA" w14:textId="77777777" w:rsidR="00A42746" w:rsidRPr="00AB473C" w:rsidRDefault="00A42746" w:rsidP="00433F24">
            <w:pPr>
              <w:pStyle w:val="TAC"/>
              <w:keepNext w:val="0"/>
              <w:keepLines w:val="0"/>
              <w:rPr>
                <w:lang w:val="en-US"/>
              </w:rPr>
            </w:pPr>
            <w:r w:rsidRPr="00AB473C">
              <w:rPr>
                <w:lang w:val="en-US"/>
              </w:rPr>
              <w:t>30 kHz SCS:</w:t>
            </w:r>
          </w:p>
          <w:p w14:paraId="2A801FDA" w14:textId="77777777" w:rsidR="00A42746" w:rsidRPr="00AB473C" w:rsidRDefault="00A42746" w:rsidP="00433F24">
            <w:pPr>
              <w:pStyle w:val="TAC"/>
              <w:keepNext w:val="0"/>
              <w:keepLines w:val="0"/>
              <w:rPr>
                <w:lang w:val="en-US"/>
              </w:rPr>
            </w:pPr>
            <w:r w:rsidRPr="00AB473C">
              <w:rPr>
                <w:lang w:val="en-US"/>
              </w:rPr>
              <w:t>20 for CSI-RS resource 1 and 2</w:t>
            </w:r>
          </w:p>
          <w:p w14:paraId="1052B48E" w14:textId="77777777" w:rsidR="00A42746" w:rsidRPr="00AB473C" w:rsidRDefault="00A42746" w:rsidP="00433F24">
            <w:pPr>
              <w:pStyle w:val="TAC"/>
              <w:keepNext w:val="0"/>
              <w:keepLines w:val="0"/>
              <w:rPr>
                <w:lang w:val="en-US"/>
              </w:rPr>
            </w:pPr>
            <w:r w:rsidRPr="00AB473C">
              <w:rPr>
                <w:lang w:val="en-US"/>
              </w:rPr>
              <w:t>21 for CSI-RS resource 3 and 4</w:t>
            </w:r>
          </w:p>
        </w:tc>
      </w:tr>
      <w:tr w:rsidR="00A42746" w:rsidRPr="00AB473C" w14:paraId="7609BD36" w14:textId="77777777" w:rsidTr="00433F24">
        <w:tc>
          <w:tcPr>
            <w:tcW w:w="1829" w:type="dxa"/>
            <w:vMerge/>
            <w:shd w:val="clear" w:color="auto" w:fill="auto"/>
            <w:vAlign w:val="center"/>
          </w:tcPr>
          <w:p w14:paraId="30B5B55E" w14:textId="77777777" w:rsidR="00A42746" w:rsidRPr="00AB473C" w:rsidRDefault="00A42746" w:rsidP="00433F24">
            <w:pPr>
              <w:pStyle w:val="TAL"/>
              <w:keepNext w:val="0"/>
              <w:keepLines w:val="0"/>
              <w:rPr>
                <w:rFonts w:eastAsia="SimSun"/>
              </w:rPr>
            </w:pPr>
          </w:p>
        </w:tc>
        <w:tc>
          <w:tcPr>
            <w:tcW w:w="3626" w:type="dxa"/>
            <w:tcBorders>
              <w:top w:val="single" w:sz="4" w:space="0" w:color="auto"/>
              <w:left w:val="single" w:sz="4" w:space="0" w:color="auto"/>
              <w:bottom w:val="single" w:sz="4" w:space="0" w:color="auto"/>
              <w:right w:val="single" w:sz="4" w:space="0" w:color="auto"/>
            </w:tcBorders>
            <w:shd w:val="clear" w:color="auto" w:fill="auto"/>
            <w:vAlign w:val="center"/>
          </w:tcPr>
          <w:p w14:paraId="45FBB70E" w14:textId="77777777" w:rsidR="00A42746" w:rsidRPr="00AB473C" w:rsidRDefault="00A42746" w:rsidP="00433F24">
            <w:pPr>
              <w:pStyle w:val="TAL"/>
              <w:keepNext w:val="0"/>
              <w:keepLines w:val="0"/>
              <w:rPr>
                <w:rFonts w:eastAsia="SimSun"/>
              </w:rPr>
            </w:pPr>
            <w:r w:rsidRPr="00AB473C">
              <w:rPr>
                <w:rFonts w:eastAsia="SimSun"/>
              </w:rPr>
              <w:t>Frequency Occupation</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4AA811B" w14:textId="77777777" w:rsidR="00A42746" w:rsidRPr="00AB473C" w:rsidRDefault="00A42746" w:rsidP="00433F24">
            <w:pPr>
              <w:pStyle w:val="TAC"/>
              <w:keepNext w:val="0"/>
              <w:keepLines w:val="0"/>
            </w:pPr>
          </w:p>
        </w:tc>
        <w:tc>
          <w:tcPr>
            <w:tcW w:w="3354" w:type="dxa"/>
            <w:tcBorders>
              <w:top w:val="single" w:sz="4" w:space="0" w:color="auto"/>
              <w:left w:val="single" w:sz="4" w:space="0" w:color="auto"/>
              <w:bottom w:val="single" w:sz="4" w:space="0" w:color="auto"/>
              <w:right w:val="single" w:sz="4" w:space="0" w:color="auto"/>
            </w:tcBorders>
            <w:shd w:val="clear" w:color="auto" w:fill="auto"/>
            <w:vAlign w:val="center"/>
          </w:tcPr>
          <w:p w14:paraId="7C27CDA9" w14:textId="77777777" w:rsidR="00A42746" w:rsidRPr="00AB473C" w:rsidRDefault="00A42746" w:rsidP="00433F24">
            <w:pPr>
              <w:pStyle w:val="TAC"/>
              <w:keepNext w:val="0"/>
              <w:keepLines w:val="0"/>
              <w:rPr>
                <w:lang w:val="en-US"/>
              </w:rPr>
            </w:pPr>
            <w:r w:rsidRPr="00AB473C">
              <w:rPr>
                <w:lang w:val="en-US"/>
              </w:rPr>
              <w:t>Start PRB 0</w:t>
            </w:r>
          </w:p>
          <w:p w14:paraId="1E09B8F8" w14:textId="77777777" w:rsidR="00A42746" w:rsidRPr="00AB473C" w:rsidRDefault="00A42746" w:rsidP="00433F24">
            <w:pPr>
              <w:pStyle w:val="TAC"/>
              <w:keepNext w:val="0"/>
              <w:keepLines w:val="0"/>
              <w:rPr>
                <w:lang w:val="en-US"/>
              </w:rPr>
            </w:pPr>
            <w:r w:rsidRPr="00AB473C">
              <w:rPr>
                <w:lang w:val="en-US"/>
              </w:rPr>
              <w:t xml:space="preserve">Number of PRB = </w:t>
            </w:r>
            <w:proofErr w:type="gramStart"/>
            <w:r w:rsidRPr="00AB473C">
              <w:rPr>
                <w:lang w:val="en-US"/>
              </w:rPr>
              <w:t>ceil(</w:t>
            </w:r>
            <w:proofErr w:type="gramEnd"/>
            <w:r w:rsidRPr="00AB473C">
              <w:rPr>
                <w:lang w:val="en-US"/>
              </w:rPr>
              <w:t>BWP size/4)*4</w:t>
            </w:r>
          </w:p>
        </w:tc>
      </w:tr>
    </w:tbl>
    <w:p w14:paraId="50CD65F8" w14:textId="77777777" w:rsidR="00A42746" w:rsidRDefault="00A42746" w:rsidP="00C75A22">
      <w:pPr>
        <w:jc w:val="both"/>
      </w:pPr>
    </w:p>
    <w:p w14:paraId="1E3C22AA" w14:textId="46BE1598" w:rsidR="00E67234" w:rsidRDefault="00E67234" w:rsidP="00E67234">
      <w:pPr>
        <w:pStyle w:val="RAN4H3"/>
      </w:pPr>
      <w:r>
        <w:t>Additional simulation</w:t>
      </w:r>
      <w:r w:rsidR="008A3487">
        <w:t xml:space="preserve"> setup</w:t>
      </w:r>
      <w:r>
        <w:t xml:space="preserve"> clarifications</w:t>
      </w:r>
    </w:p>
    <w:p w14:paraId="28AA646B" w14:textId="37DC1A0A" w:rsidR="00E67234" w:rsidRDefault="00E67234" w:rsidP="00E67234">
      <w:pPr>
        <w:pStyle w:val="sectionsubheader"/>
      </w:pPr>
      <w:r>
        <w:t>RTD</w:t>
      </w:r>
    </w:p>
    <w:p w14:paraId="5B8E64DF" w14:textId="35FF92AA" w:rsidR="00A42746" w:rsidRDefault="00A42746" w:rsidP="00C75A22">
      <w:pPr>
        <w:jc w:val="both"/>
      </w:pPr>
      <w:r>
        <w:t>The RTD in the simulations</w:t>
      </w:r>
      <w:r w:rsidR="00E67234">
        <w:t xml:space="preserve"> is defined as a fixed TO between the first (model) tap of the fading models. There may be small deviation due to the random channel realization used to create the Doppler spectrum.</w:t>
      </w:r>
    </w:p>
    <w:p w14:paraId="55A15909" w14:textId="29E188EF" w:rsidR="00E67234" w:rsidRDefault="00E67234" w:rsidP="00E67234">
      <w:pPr>
        <w:jc w:val="center"/>
      </w:pPr>
      <w:r>
        <w:rPr>
          <w:noProof/>
        </w:rPr>
        <w:drawing>
          <wp:inline distT="0" distB="0" distL="0" distR="0" wp14:anchorId="4C4F0A6C" wp14:editId="68C9CB62">
            <wp:extent cx="3156273" cy="1250950"/>
            <wp:effectExtent l="0" t="0" r="6350" b="6350"/>
            <wp:docPr id="20913156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1315626" name="Picture 1"/>
                    <pic:cNvPicPr>
                      <a:picLocks noChangeAspect="1" noChangeArrowheads="1"/>
                    </pic:cNvPicPr>
                  </pic:nvPicPr>
                  <pic:blipFill>
                    <a:blip r:embed="rId13">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bwMode="auto">
                    <a:xfrm>
                      <a:off x="0" y="0"/>
                      <a:ext cx="3156722" cy="1251128"/>
                    </a:xfrm>
                    <a:prstGeom prst="rect">
                      <a:avLst/>
                    </a:prstGeom>
                  </pic:spPr>
                </pic:pic>
              </a:graphicData>
            </a:graphic>
          </wp:inline>
        </w:drawing>
      </w:r>
    </w:p>
    <w:p w14:paraId="53273087" w14:textId="20E08475" w:rsidR="00E67234" w:rsidRDefault="00E67234" w:rsidP="00E67234">
      <w:pPr>
        <w:pStyle w:val="Caption"/>
        <w:keepLines/>
      </w:pPr>
      <w:r w:rsidRPr="00860311">
        <w:t xml:space="preserve">Figure </w:t>
      </w:r>
      <w:r>
        <w:fldChar w:fldCharType="begin"/>
      </w:r>
      <w:r>
        <w:instrText xml:space="preserve"> SEQ Figure \* ARABIC </w:instrText>
      </w:r>
      <w:r>
        <w:fldChar w:fldCharType="separate"/>
      </w:r>
      <w:r w:rsidR="00291338">
        <w:rPr>
          <w:noProof/>
        </w:rPr>
        <w:t>1</w:t>
      </w:r>
      <w:r>
        <w:rPr>
          <w:noProof/>
        </w:rPr>
        <w:fldChar w:fldCharType="end"/>
      </w:r>
      <w:r w:rsidRPr="00860311">
        <w:t xml:space="preserve">: </w:t>
      </w:r>
      <w:r>
        <w:t xml:space="preserve">RTD definition in fading channel </w:t>
      </w:r>
      <w:r>
        <w:fldChar w:fldCharType="begin"/>
      </w:r>
      <w:r>
        <w:instrText xml:space="preserve"> REF _Ref163067751 \r \h </w:instrText>
      </w:r>
      <w:r>
        <w:fldChar w:fldCharType="separate"/>
      </w:r>
      <w:r w:rsidR="00291338">
        <w:t>[1]</w:t>
      </w:r>
      <w:r>
        <w:fldChar w:fldCharType="end"/>
      </w:r>
      <w:r>
        <w:t>.</w:t>
      </w:r>
    </w:p>
    <w:p w14:paraId="4045D321" w14:textId="77777777" w:rsidR="00A42746" w:rsidRDefault="00A42746" w:rsidP="00C75A22">
      <w:pPr>
        <w:jc w:val="both"/>
      </w:pPr>
    </w:p>
    <w:p w14:paraId="1701439C" w14:textId="00591CF4" w:rsidR="00E67234" w:rsidRDefault="00E67234" w:rsidP="00E67234">
      <w:pPr>
        <w:pStyle w:val="sectionsubheader"/>
      </w:pPr>
      <w:proofErr w:type="spellStart"/>
      <w:r>
        <w:t>FFTwindow</w:t>
      </w:r>
      <w:proofErr w:type="spellEnd"/>
      <w:r>
        <w:t>/</w:t>
      </w:r>
      <w:proofErr w:type="spellStart"/>
      <w:r>
        <w:t>TO_target</w:t>
      </w:r>
      <w:proofErr w:type="spellEnd"/>
    </w:p>
    <w:p w14:paraId="4CF969B8" w14:textId="2AFF5136" w:rsidR="00E67234" w:rsidRDefault="00BE431F" w:rsidP="00C75A22">
      <w:pPr>
        <w:jc w:val="both"/>
      </w:pPr>
      <w:r>
        <w:t>In RAN4 BS demod specifications, the FFT window shift target is commonly assumed to be 0.5CP.</w:t>
      </w:r>
    </w:p>
    <w:p w14:paraId="3917B5FA" w14:textId="7F5F02A4" w:rsidR="00BE431F" w:rsidRDefault="00BE431F" w:rsidP="00C75A22">
      <w:pPr>
        <w:jc w:val="both"/>
      </w:pPr>
      <w:r>
        <w:t>While the UE demod specifications do not detail such assumptions, we have used the 0.5CP FFT window shift target also for the UE control loop implementation.</w:t>
      </w:r>
    </w:p>
    <w:p w14:paraId="2892C78E" w14:textId="77777777" w:rsidR="00BE431F" w:rsidRDefault="00BE431F" w:rsidP="00C75A22">
      <w:pPr>
        <w:jc w:val="both"/>
      </w:pPr>
    </w:p>
    <w:p w14:paraId="3342C071" w14:textId="13AC1F25" w:rsidR="00BE431F" w:rsidRDefault="00BE431F" w:rsidP="00BE431F">
      <w:pPr>
        <w:pStyle w:val="sectionsubheader"/>
      </w:pPr>
      <w:r>
        <w:t xml:space="preserve">Control loop / TOC loop and </w:t>
      </w:r>
      <w:proofErr w:type="gramStart"/>
      <w:r>
        <w:t>RTD</w:t>
      </w:r>
      <w:proofErr w:type="gramEnd"/>
    </w:p>
    <w:p w14:paraId="26B151D3" w14:textId="000A5D98" w:rsidR="00BE431F" w:rsidRDefault="00BE431F" w:rsidP="00C75A22">
      <w:pPr>
        <w:jc w:val="both"/>
      </w:pPr>
      <w:r>
        <w:t>The inten</w:t>
      </w:r>
      <w:r w:rsidR="00245212">
        <w:t>t</w:t>
      </w:r>
      <w:r>
        <w:t xml:space="preserve"> of the SSBless SCell feature is to be able to work in situations</w:t>
      </w:r>
      <w:r w:rsidR="00245212">
        <w:t xml:space="preserve"> with RTD between the two cells being up to 1 CP </w:t>
      </w:r>
      <w:r w:rsidR="00245212">
        <w:fldChar w:fldCharType="begin"/>
      </w:r>
      <w:r w:rsidR="00245212">
        <w:instrText xml:space="preserve"> REF _Ref163068560 \r \h </w:instrText>
      </w:r>
      <w:r w:rsidR="00245212">
        <w:fldChar w:fldCharType="separate"/>
      </w:r>
      <w:r w:rsidR="00291338">
        <w:t>[2]</w:t>
      </w:r>
      <w:r w:rsidR="00245212">
        <w:fldChar w:fldCharType="end"/>
      </w:r>
      <w:r w:rsidR="00245212">
        <w:t xml:space="preserve">. </w:t>
      </w:r>
      <w:r w:rsidR="00245212">
        <w:tab/>
      </w:r>
      <w:r w:rsidR="00245212">
        <w:br/>
        <w:t>It is due to test setup and modelling limitations that RAN4 DMD equates RTD to a fixed TO. In the spirit of the feature a successful demodulation shall be possible for any TO</w:t>
      </w:r>
      <w:r w:rsidR="00D73313">
        <w:t>, changing “erratically” due to small scale effects, but</w:t>
      </w:r>
      <w:r w:rsidR="00245212">
        <w:t xml:space="preserve"> within the RTD. I.e., a more realistic way to model RTD would have been to toggle TO between +/- max RTD, or to define a random process for the TO.</w:t>
      </w:r>
    </w:p>
    <w:p w14:paraId="5F04A171" w14:textId="7FD57DA9" w:rsidR="00245212" w:rsidRDefault="00245212" w:rsidP="00C75A22">
      <w:pPr>
        <w:jc w:val="both"/>
      </w:pPr>
      <w:r>
        <w:t>As such, we see it as unfitting to use TOE/TOC control loops over long periods, as in reality the TO is a moving target</w:t>
      </w:r>
      <w:r w:rsidR="00D73313">
        <w:t xml:space="preserve"> and not a fixed value that can be slowly crept upon.</w:t>
      </w:r>
      <w:r w:rsidR="00D73313">
        <w:tab/>
      </w:r>
      <w:r w:rsidR="00D73313">
        <w:br/>
        <w:t>We, thus, limited our TOE/TOC to a 2-step process. The UE may use TRS to get a “rough” TO estimate. In the data slot, the rough TOE is compensated, and DM-RS may be used for an additional TOE/TOC step.</w:t>
      </w:r>
      <w:r w:rsidR="00D73313">
        <w:tab/>
      </w:r>
      <w:r w:rsidR="00D73313">
        <w:br/>
        <w:t>If demodulation fails, the “2-step” control loop is reset.</w:t>
      </w:r>
    </w:p>
    <w:p w14:paraId="4F0883A4" w14:textId="5A52033B" w:rsidR="00BE431F" w:rsidRDefault="00D73313" w:rsidP="00C75A22">
      <w:pPr>
        <w:jc w:val="both"/>
      </w:pPr>
      <w:r>
        <w:t>However, doing an “infinite-step” control loop can still fail. If the initial TO is large enough</w:t>
      </w:r>
      <w:r w:rsidR="008A3487">
        <w:t xml:space="preserve"> (which also interacts with the FFT window shift) </w:t>
      </w:r>
      <w:r>
        <w:t xml:space="preserve">the TRS based TOE will degrade time alignment instead of </w:t>
      </w:r>
      <w:r w:rsidR="00701DF2">
        <w:t>improving</w:t>
      </w:r>
      <w:r>
        <w:t>. Hence, the control loop diverges.</w:t>
      </w:r>
    </w:p>
    <w:p w14:paraId="61054D61" w14:textId="77777777" w:rsidR="000B5D2E" w:rsidRDefault="000B5D2E" w:rsidP="00C75A22">
      <w:pPr>
        <w:jc w:val="both"/>
      </w:pPr>
    </w:p>
    <w:p w14:paraId="036E95EE" w14:textId="64B58059" w:rsidR="00701DF2" w:rsidRDefault="00701DF2" w:rsidP="00701DF2">
      <w:pPr>
        <w:pStyle w:val="sectionsubheader"/>
      </w:pPr>
      <w:r>
        <w:t>TOC implementation</w:t>
      </w:r>
    </w:p>
    <w:p w14:paraId="605490D9" w14:textId="77777777" w:rsidR="00701DF2" w:rsidRDefault="00701DF2" w:rsidP="00701DF2">
      <w:pPr>
        <w:jc w:val="both"/>
      </w:pPr>
      <w:r>
        <w:t>We distinguish two/three big groups of TOC implementation:</w:t>
      </w:r>
    </w:p>
    <w:p w14:paraId="2745BE55" w14:textId="77777777" w:rsidR="00701DF2" w:rsidRDefault="00701DF2" w:rsidP="00701DF2">
      <w:pPr>
        <w:pStyle w:val="ListParagraph"/>
        <w:numPr>
          <w:ilvl w:val="0"/>
          <w:numId w:val="22"/>
        </w:numPr>
        <w:jc w:val="both"/>
      </w:pPr>
      <w:r>
        <w:t xml:space="preserve">Slot based, </w:t>
      </w:r>
    </w:p>
    <w:p w14:paraId="39A39321" w14:textId="77777777" w:rsidR="00701DF2" w:rsidRDefault="00701DF2" w:rsidP="00701DF2">
      <w:pPr>
        <w:pStyle w:val="ListParagraph"/>
        <w:numPr>
          <w:ilvl w:val="1"/>
          <w:numId w:val="22"/>
        </w:numPr>
        <w:jc w:val="both"/>
      </w:pPr>
      <w:r>
        <w:t>frequency domain.</w:t>
      </w:r>
    </w:p>
    <w:p w14:paraId="53502112" w14:textId="77777777" w:rsidR="00701DF2" w:rsidRDefault="00701DF2" w:rsidP="00701DF2">
      <w:pPr>
        <w:pStyle w:val="ListParagraph"/>
        <w:numPr>
          <w:ilvl w:val="1"/>
          <w:numId w:val="22"/>
        </w:numPr>
        <w:jc w:val="both"/>
      </w:pPr>
      <w:r>
        <w:t>time domain.</w:t>
      </w:r>
    </w:p>
    <w:p w14:paraId="44117F56" w14:textId="77777777" w:rsidR="00701DF2" w:rsidRDefault="00701DF2" w:rsidP="00701DF2">
      <w:pPr>
        <w:pStyle w:val="ListParagraph"/>
        <w:numPr>
          <w:ilvl w:val="0"/>
          <w:numId w:val="22"/>
        </w:numPr>
        <w:jc w:val="both"/>
      </w:pPr>
      <w:r>
        <w:t>Sample buffer, time domain.</w:t>
      </w:r>
    </w:p>
    <w:p w14:paraId="6E4EF13D" w14:textId="77777777" w:rsidR="00701DF2" w:rsidRDefault="00701DF2" w:rsidP="00701DF2">
      <w:pPr>
        <w:jc w:val="both"/>
      </w:pPr>
      <w:r>
        <w:t>Both (a) versions are often used as a baseline, as their implementations require relatively little complexity, they are “one shot, and they need a relatively small sample buffer. In the frequency domain version, the phase ramp of the samples is corrected in FD. Performance is indistinguishable from higher complexity methods for low TO (as in Rel-15 CA requirements), but for high TO situations the performance of low complexity, slot-based processing degrades quickly.</w:t>
      </w:r>
      <w:r>
        <w:br/>
        <w:t xml:space="preserve">This is not surprising, as slot-based methods </w:t>
      </w:r>
      <w:r w:rsidRPr="00234A6B">
        <w:t xml:space="preserve">have already incurred significant signal degradation due to missing signal samples </w:t>
      </w:r>
      <w:r>
        <w:t xml:space="preserve">(only ~N_FFT samples are saved, but they didn’t match the actual symbol) </w:t>
      </w:r>
      <w:r w:rsidRPr="00234A6B">
        <w:t>and ISI/ICI, when the TOC is applied to the samples.</w:t>
      </w:r>
    </w:p>
    <w:p w14:paraId="28ACC2A6" w14:textId="6E5A68A9" w:rsidR="00701DF2" w:rsidRDefault="00701DF2" w:rsidP="00C75A22">
      <w:pPr>
        <w:jc w:val="both"/>
      </w:pPr>
      <w:r>
        <w:t>For this simulation campaign, we have studied two TOC implementations:</w:t>
      </w:r>
    </w:p>
    <w:p w14:paraId="5026406E" w14:textId="79E82BDD" w:rsidR="00701DF2" w:rsidRDefault="00701DF2" w:rsidP="00701DF2">
      <w:pPr>
        <w:pStyle w:val="ListParagraph"/>
        <w:numPr>
          <w:ilvl w:val="0"/>
          <w:numId w:val="23"/>
        </w:numPr>
        <w:jc w:val="both"/>
      </w:pPr>
      <w:r>
        <w:t>Slot based, frequency domain (FD)</w:t>
      </w:r>
    </w:p>
    <w:p w14:paraId="4A68E796" w14:textId="71F89820" w:rsidR="00701DF2" w:rsidRDefault="00701DF2" w:rsidP="00701DF2">
      <w:pPr>
        <w:pStyle w:val="ListParagraph"/>
        <w:numPr>
          <w:ilvl w:val="0"/>
          <w:numId w:val="23"/>
        </w:numPr>
        <w:jc w:val="both"/>
      </w:pPr>
      <w:r>
        <w:t>Sample buffer based, time domain (TD)</w:t>
      </w:r>
    </w:p>
    <w:p w14:paraId="0F442D72" w14:textId="77777777" w:rsidR="00701DF2" w:rsidRDefault="00701DF2" w:rsidP="00C75A22">
      <w:pPr>
        <w:jc w:val="both"/>
      </w:pPr>
    </w:p>
    <w:p w14:paraId="437A0152" w14:textId="014443D9" w:rsidR="008A3487" w:rsidRDefault="008A3487" w:rsidP="008A3487">
      <w:pPr>
        <w:pStyle w:val="RAN4H3"/>
      </w:pPr>
      <w:r>
        <w:t>Simulation results (new)</w:t>
      </w:r>
    </w:p>
    <w:p w14:paraId="73F125A1" w14:textId="77777777" w:rsidR="008A3487" w:rsidRDefault="008A3487" w:rsidP="00C75A22">
      <w:pPr>
        <w:jc w:val="both"/>
      </w:pPr>
    </w:p>
    <w:p w14:paraId="10C0699C" w14:textId="3A9E5356" w:rsidR="009C45EA" w:rsidRDefault="009C45EA" w:rsidP="009C45EA">
      <w:pPr>
        <w:pStyle w:val="sectionsubheader"/>
      </w:pPr>
      <w:r>
        <w:t>Slot based</w:t>
      </w:r>
      <w:r w:rsidR="00A4208C">
        <w:t xml:space="preserve"> TOC processing</w:t>
      </w:r>
      <w:r>
        <w:t>, frequency domain (FD)</w:t>
      </w:r>
    </w:p>
    <w:p w14:paraId="44EBD124" w14:textId="77777777" w:rsidR="009C45EA" w:rsidRPr="009C45EA" w:rsidRDefault="009C45EA" w:rsidP="009C45EA">
      <w:pPr>
        <w:rPr>
          <w:lang w:val="en-GB"/>
        </w:rPr>
      </w:pPr>
    </w:p>
    <w:p w14:paraId="7AF6B91D" w14:textId="58CFA83F" w:rsidR="009C45EA" w:rsidRDefault="009C45EA" w:rsidP="009C45EA">
      <w:pPr>
        <w:jc w:val="center"/>
      </w:pPr>
      <w:r w:rsidRPr="009C45EA">
        <w:rPr>
          <w:noProof/>
        </w:rPr>
        <w:lastRenderedPageBreak/>
        <w:drawing>
          <wp:inline distT="0" distB="0" distL="0" distR="0" wp14:anchorId="508C7B3A" wp14:editId="2BCC7F0D">
            <wp:extent cx="5040000" cy="1152621"/>
            <wp:effectExtent l="0" t="0" r="8255" b="9525"/>
            <wp:docPr id="7313495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40000" cy="1152621"/>
                    </a:xfrm>
                    <a:prstGeom prst="rect">
                      <a:avLst/>
                    </a:prstGeom>
                    <a:noFill/>
                    <a:ln>
                      <a:noFill/>
                    </a:ln>
                  </pic:spPr>
                </pic:pic>
              </a:graphicData>
            </a:graphic>
          </wp:inline>
        </w:drawing>
      </w:r>
    </w:p>
    <w:p w14:paraId="6970041D" w14:textId="38667CC0" w:rsidR="009C45EA" w:rsidRDefault="009C45EA" w:rsidP="009C45EA">
      <w:pPr>
        <w:pStyle w:val="Caption"/>
        <w:keepLines/>
      </w:pPr>
      <w:r w:rsidRPr="00860311">
        <w:t xml:space="preserve">Figure </w:t>
      </w:r>
      <w:r>
        <w:fldChar w:fldCharType="begin"/>
      </w:r>
      <w:r>
        <w:instrText xml:space="preserve"> SEQ Figure \* ARABIC </w:instrText>
      </w:r>
      <w:r>
        <w:fldChar w:fldCharType="separate"/>
      </w:r>
      <w:r w:rsidR="00291338">
        <w:rPr>
          <w:noProof/>
        </w:rPr>
        <w:t>2</w:t>
      </w:r>
      <w:r>
        <w:rPr>
          <w:noProof/>
        </w:rPr>
        <w:fldChar w:fldCharType="end"/>
      </w:r>
      <w:r w:rsidRPr="00860311">
        <w:t xml:space="preserve">: </w:t>
      </w:r>
      <w:r w:rsidR="00ED5FB2">
        <w:t xml:space="preserve">PDSCH </w:t>
      </w:r>
      <w:r w:rsidR="00ED5FB2" w:rsidRPr="00ED5FB2">
        <w:t>performance of SSB-less SCells</w:t>
      </w:r>
      <w:r w:rsidR="00ED5FB2">
        <w:t xml:space="preserve"> in aligned test setup (</w:t>
      </w:r>
      <w:r w:rsidR="00EE4426">
        <w:t>slot-based</w:t>
      </w:r>
      <w:r w:rsidR="00ED5FB2">
        <w:t xml:space="preserve"> TOC implementation)</w:t>
      </w:r>
      <w:r>
        <w:t>.</w:t>
      </w:r>
    </w:p>
    <w:p w14:paraId="688A2A33" w14:textId="77777777" w:rsidR="009C45EA" w:rsidRDefault="009C45EA" w:rsidP="00C75A22">
      <w:pPr>
        <w:jc w:val="both"/>
      </w:pPr>
    </w:p>
    <w:p w14:paraId="6CC6C4BE" w14:textId="77777777" w:rsidR="00EE4426" w:rsidRDefault="00EE4426" w:rsidP="00C75A22">
      <w:pPr>
        <w:jc w:val="both"/>
      </w:pPr>
    </w:p>
    <w:p w14:paraId="3CD6717A" w14:textId="7A6AA449" w:rsidR="009C45EA" w:rsidRDefault="009C45EA" w:rsidP="009C45EA">
      <w:pPr>
        <w:pStyle w:val="sectionsubheader"/>
      </w:pPr>
      <w:r w:rsidRPr="009C45EA">
        <w:t xml:space="preserve">Sample </w:t>
      </w:r>
      <w:proofErr w:type="gramStart"/>
      <w:r w:rsidRPr="009C45EA">
        <w:t>buffer based</w:t>
      </w:r>
      <w:proofErr w:type="gramEnd"/>
      <w:r w:rsidR="00A4208C">
        <w:t xml:space="preserve"> TOC processing</w:t>
      </w:r>
      <w:r w:rsidRPr="009C45EA">
        <w:t>, time domain (TD)</w:t>
      </w:r>
    </w:p>
    <w:p w14:paraId="606A1BFA" w14:textId="77777777" w:rsidR="008A3487" w:rsidRDefault="008A3487" w:rsidP="00C75A22">
      <w:pPr>
        <w:jc w:val="both"/>
      </w:pPr>
    </w:p>
    <w:p w14:paraId="264B7CE0" w14:textId="012171E1" w:rsidR="008A3487" w:rsidRDefault="009C45EA" w:rsidP="009C45EA">
      <w:pPr>
        <w:jc w:val="center"/>
      </w:pPr>
      <w:r w:rsidRPr="009C45EA">
        <w:rPr>
          <w:noProof/>
        </w:rPr>
        <w:drawing>
          <wp:inline distT="0" distB="0" distL="0" distR="0" wp14:anchorId="02021A6C" wp14:editId="7DA673B0">
            <wp:extent cx="5040000" cy="1152621"/>
            <wp:effectExtent l="0" t="0" r="8255" b="9525"/>
            <wp:docPr id="10651722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40000" cy="1152621"/>
                    </a:xfrm>
                    <a:prstGeom prst="rect">
                      <a:avLst/>
                    </a:prstGeom>
                    <a:noFill/>
                    <a:ln>
                      <a:noFill/>
                    </a:ln>
                  </pic:spPr>
                </pic:pic>
              </a:graphicData>
            </a:graphic>
          </wp:inline>
        </w:drawing>
      </w:r>
    </w:p>
    <w:p w14:paraId="04965BCA" w14:textId="476B34F9" w:rsidR="00ED5FB2" w:rsidRDefault="00ED5FB2" w:rsidP="00ED5FB2">
      <w:pPr>
        <w:pStyle w:val="Caption"/>
        <w:keepLines/>
      </w:pPr>
      <w:r w:rsidRPr="00860311">
        <w:t xml:space="preserve">Figure </w:t>
      </w:r>
      <w:r>
        <w:fldChar w:fldCharType="begin"/>
      </w:r>
      <w:r>
        <w:instrText xml:space="preserve"> SEQ Figure \* ARABIC </w:instrText>
      </w:r>
      <w:r>
        <w:fldChar w:fldCharType="separate"/>
      </w:r>
      <w:r w:rsidR="00291338">
        <w:rPr>
          <w:noProof/>
        </w:rPr>
        <w:t>3</w:t>
      </w:r>
      <w:r>
        <w:rPr>
          <w:noProof/>
        </w:rPr>
        <w:fldChar w:fldCharType="end"/>
      </w:r>
      <w:r w:rsidRPr="00860311">
        <w:t xml:space="preserve">: </w:t>
      </w:r>
      <w:r>
        <w:t xml:space="preserve">PDSCH </w:t>
      </w:r>
      <w:r w:rsidRPr="00ED5FB2">
        <w:t>performance of SSB-less SCells</w:t>
      </w:r>
      <w:r>
        <w:t xml:space="preserve"> in aligned test setup (</w:t>
      </w:r>
      <w:r w:rsidR="00EE4426">
        <w:t xml:space="preserve">sample </w:t>
      </w:r>
      <w:r w:rsidR="00742293">
        <w:t>buffer-based</w:t>
      </w:r>
      <w:r>
        <w:t xml:space="preserve"> TOC implementation).</w:t>
      </w:r>
    </w:p>
    <w:p w14:paraId="0437FA5E" w14:textId="77777777" w:rsidR="006D2AF2" w:rsidRDefault="006D2AF2" w:rsidP="00C75A22">
      <w:pPr>
        <w:jc w:val="both"/>
      </w:pPr>
    </w:p>
    <w:p w14:paraId="161E879A" w14:textId="77777777" w:rsidR="006D2AF2" w:rsidRDefault="006D2AF2" w:rsidP="00C75A22">
      <w:pPr>
        <w:jc w:val="both"/>
      </w:pPr>
    </w:p>
    <w:p w14:paraId="02900B07" w14:textId="77777777" w:rsidR="00EE4426" w:rsidRDefault="00EE4426" w:rsidP="00C75A22">
      <w:pPr>
        <w:jc w:val="both"/>
      </w:pPr>
    </w:p>
    <w:p w14:paraId="6AE12185" w14:textId="38F63ECD" w:rsidR="009C45EA" w:rsidRDefault="009C45EA">
      <w:r>
        <w:br w:type="page"/>
      </w:r>
    </w:p>
    <w:p w14:paraId="53CAA206" w14:textId="1DCAF570" w:rsidR="000B5D2E" w:rsidRDefault="009C45EA" w:rsidP="000B5D2E">
      <w:pPr>
        <w:pStyle w:val="RAN4H1"/>
      </w:pPr>
      <w:r>
        <w:lastRenderedPageBreak/>
        <w:t>Legacy</w:t>
      </w:r>
      <w:r w:rsidR="00A42746">
        <w:t xml:space="preserve"> </w:t>
      </w:r>
      <w:r w:rsidR="000B5D2E">
        <w:t>Simulations</w:t>
      </w:r>
    </w:p>
    <w:p w14:paraId="0994449F" w14:textId="44A40277" w:rsidR="00A94267" w:rsidRPr="00A94267" w:rsidRDefault="00A94267" w:rsidP="00A94267">
      <w:pPr>
        <w:pStyle w:val="RAN4H2"/>
      </w:pPr>
      <w:r>
        <w:t>PDSCH performance</w:t>
      </w:r>
    </w:p>
    <w:p w14:paraId="3EB4DBA8" w14:textId="77777777" w:rsidR="000B5D2E" w:rsidRDefault="000B5D2E" w:rsidP="00A94267">
      <w:pPr>
        <w:pStyle w:val="RAN4H3"/>
      </w:pPr>
      <w:r>
        <w:t>Simulation setup</w:t>
      </w:r>
    </w:p>
    <w:p w14:paraId="102CEC21" w14:textId="77777777" w:rsidR="000B5D2E" w:rsidRDefault="000B5D2E" w:rsidP="00C75A22">
      <w:pPr>
        <w:jc w:val="both"/>
      </w:pPr>
    </w:p>
    <w:p w14:paraId="6A2DA646" w14:textId="1AD82921" w:rsidR="000B5D2E" w:rsidRDefault="000B5D2E" w:rsidP="000B5D2E">
      <w:pPr>
        <w:pStyle w:val="Caption"/>
        <w:keepNext/>
        <w:keepLines/>
      </w:pPr>
      <w:r>
        <w:t xml:space="preserve">Table </w:t>
      </w:r>
      <w:r w:rsidR="00291338">
        <w:fldChar w:fldCharType="begin"/>
      </w:r>
      <w:r w:rsidR="00291338">
        <w:instrText xml:space="preserve"> SEQ Table \* ARABIC </w:instrText>
      </w:r>
      <w:r w:rsidR="00291338">
        <w:fldChar w:fldCharType="separate"/>
      </w:r>
      <w:r w:rsidR="00291338">
        <w:rPr>
          <w:noProof/>
        </w:rPr>
        <w:t>2</w:t>
      </w:r>
      <w:r w:rsidR="00291338">
        <w:rPr>
          <w:noProof/>
        </w:rPr>
        <w:fldChar w:fldCharType="end"/>
      </w:r>
      <w:r>
        <w:t>: Proposed PDSCH SSB-less SCell CA test setup</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52"/>
        <w:gridCol w:w="1774"/>
        <w:gridCol w:w="825"/>
        <w:gridCol w:w="14"/>
        <w:gridCol w:w="3340"/>
      </w:tblGrid>
      <w:tr w:rsidR="000B5D2E" w:rsidRPr="00AC3283" w14:paraId="4AAF591E" w14:textId="77777777" w:rsidTr="00706DB0">
        <w:tc>
          <w:tcPr>
            <w:tcW w:w="5455" w:type="dxa"/>
            <w:gridSpan w:val="3"/>
            <w:shd w:val="clear" w:color="auto" w:fill="auto"/>
          </w:tcPr>
          <w:p w14:paraId="7450AF4E" w14:textId="77777777" w:rsidR="000B5D2E" w:rsidRPr="00AC3283" w:rsidRDefault="000B5D2E" w:rsidP="00706DB0">
            <w:pPr>
              <w:pStyle w:val="TAH"/>
            </w:pPr>
            <w:r w:rsidRPr="00AC3283">
              <w:t>Parameter</w:t>
            </w:r>
          </w:p>
        </w:tc>
        <w:tc>
          <w:tcPr>
            <w:tcW w:w="825" w:type="dxa"/>
            <w:shd w:val="clear" w:color="auto" w:fill="auto"/>
          </w:tcPr>
          <w:p w14:paraId="56624868" w14:textId="77777777" w:rsidR="000B5D2E" w:rsidRPr="00AC3283" w:rsidRDefault="000B5D2E" w:rsidP="00706DB0">
            <w:pPr>
              <w:pStyle w:val="TAH"/>
            </w:pPr>
            <w:r w:rsidRPr="00AC3283">
              <w:t>Unit</w:t>
            </w:r>
          </w:p>
        </w:tc>
        <w:tc>
          <w:tcPr>
            <w:tcW w:w="3354" w:type="dxa"/>
            <w:gridSpan w:val="2"/>
            <w:shd w:val="clear" w:color="auto" w:fill="auto"/>
          </w:tcPr>
          <w:p w14:paraId="1380AE67" w14:textId="77777777" w:rsidR="000B5D2E" w:rsidRPr="00AC3283" w:rsidRDefault="000B5D2E" w:rsidP="00706DB0">
            <w:pPr>
              <w:pStyle w:val="TAH"/>
            </w:pPr>
            <w:r w:rsidRPr="00AC3283">
              <w:t>Value</w:t>
            </w:r>
          </w:p>
        </w:tc>
      </w:tr>
      <w:tr w:rsidR="000B5D2E" w:rsidRPr="00AC3283" w14:paraId="41428AC3" w14:textId="77777777" w:rsidTr="00706DB0">
        <w:tc>
          <w:tcPr>
            <w:tcW w:w="5455" w:type="dxa"/>
            <w:gridSpan w:val="3"/>
            <w:shd w:val="clear" w:color="auto" w:fill="auto"/>
            <w:vAlign w:val="center"/>
          </w:tcPr>
          <w:p w14:paraId="43FABA7A" w14:textId="77777777" w:rsidR="000B5D2E" w:rsidRPr="00AC3283" w:rsidRDefault="000B5D2E" w:rsidP="00706DB0">
            <w:pPr>
              <w:pStyle w:val="TAL"/>
              <w:keepNext w:val="0"/>
              <w:keepLines w:val="0"/>
              <w:rPr>
                <w:rFonts w:eastAsia="SimSun"/>
              </w:rPr>
            </w:pPr>
            <w:r w:rsidRPr="00AC3283">
              <w:rPr>
                <w:rFonts w:eastAsia="SimSun"/>
              </w:rPr>
              <w:t>Duplex mode</w:t>
            </w:r>
          </w:p>
        </w:tc>
        <w:tc>
          <w:tcPr>
            <w:tcW w:w="825" w:type="dxa"/>
            <w:shd w:val="clear" w:color="auto" w:fill="auto"/>
            <w:vAlign w:val="center"/>
          </w:tcPr>
          <w:p w14:paraId="04D0A75A" w14:textId="77777777" w:rsidR="000B5D2E" w:rsidRPr="00AC3283" w:rsidRDefault="000B5D2E" w:rsidP="00706DB0">
            <w:pPr>
              <w:pStyle w:val="TAC"/>
              <w:keepNext w:val="0"/>
              <w:keepLines w:val="0"/>
            </w:pPr>
          </w:p>
        </w:tc>
        <w:tc>
          <w:tcPr>
            <w:tcW w:w="3354" w:type="dxa"/>
            <w:gridSpan w:val="2"/>
            <w:shd w:val="clear" w:color="auto" w:fill="auto"/>
            <w:vAlign w:val="center"/>
          </w:tcPr>
          <w:p w14:paraId="53B0D0AE" w14:textId="77777777" w:rsidR="000B5D2E" w:rsidRPr="00AC3283" w:rsidRDefault="000B5D2E" w:rsidP="00706DB0">
            <w:pPr>
              <w:pStyle w:val="TAC"/>
              <w:keepNext w:val="0"/>
              <w:keepLines w:val="0"/>
            </w:pPr>
            <w:r w:rsidRPr="00313725">
              <w:rPr>
                <w:highlight w:val="cyan"/>
              </w:rPr>
              <w:t>TDD</w:t>
            </w:r>
          </w:p>
        </w:tc>
      </w:tr>
      <w:tr w:rsidR="000B5D2E" w:rsidRPr="00AC3283" w14:paraId="450695D6" w14:textId="77777777" w:rsidTr="00706DB0">
        <w:tc>
          <w:tcPr>
            <w:tcW w:w="5455" w:type="dxa"/>
            <w:gridSpan w:val="3"/>
            <w:shd w:val="clear" w:color="auto" w:fill="auto"/>
            <w:vAlign w:val="center"/>
          </w:tcPr>
          <w:p w14:paraId="30D235BB" w14:textId="77777777" w:rsidR="000B5D2E" w:rsidRPr="00AC3283" w:rsidRDefault="000B5D2E" w:rsidP="00706DB0">
            <w:pPr>
              <w:pStyle w:val="TAL"/>
              <w:keepNext w:val="0"/>
              <w:keepLines w:val="0"/>
              <w:rPr>
                <w:rFonts w:eastAsia="SimSun"/>
              </w:rPr>
            </w:pPr>
            <w:r w:rsidRPr="00AC3283">
              <w:rPr>
                <w:rFonts w:eastAsia="SimSun"/>
              </w:rPr>
              <w:t>Active DL BWP index</w:t>
            </w:r>
          </w:p>
        </w:tc>
        <w:tc>
          <w:tcPr>
            <w:tcW w:w="825" w:type="dxa"/>
            <w:shd w:val="clear" w:color="auto" w:fill="auto"/>
            <w:vAlign w:val="center"/>
          </w:tcPr>
          <w:p w14:paraId="0B640713" w14:textId="77777777" w:rsidR="000B5D2E" w:rsidRPr="00AC3283" w:rsidRDefault="000B5D2E" w:rsidP="00706DB0">
            <w:pPr>
              <w:pStyle w:val="TAC"/>
              <w:keepNext w:val="0"/>
              <w:keepLines w:val="0"/>
            </w:pPr>
          </w:p>
        </w:tc>
        <w:tc>
          <w:tcPr>
            <w:tcW w:w="3354" w:type="dxa"/>
            <w:gridSpan w:val="2"/>
            <w:shd w:val="clear" w:color="auto" w:fill="auto"/>
            <w:vAlign w:val="center"/>
          </w:tcPr>
          <w:p w14:paraId="177029F7" w14:textId="77777777" w:rsidR="000B5D2E" w:rsidRPr="00AC3283" w:rsidRDefault="000B5D2E" w:rsidP="00706DB0">
            <w:pPr>
              <w:pStyle w:val="TAC"/>
              <w:keepNext w:val="0"/>
              <w:keepLines w:val="0"/>
            </w:pPr>
            <w:r w:rsidRPr="00AC3283">
              <w:t>1</w:t>
            </w:r>
          </w:p>
        </w:tc>
      </w:tr>
      <w:tr w:rsidR="000B5D2E" w:rsidRPr="00AC3283" w14:paraId="094BA69B" w14:textId="77777777" w:rsidTr="00706DB0">
        <w:tc>
          <w:tcPr>
            <w:tcW w:w="5455" w:type="dxa"/>
            <w:gridSpan w:val="3"/>
            <w:shd w:val="clear" w:color="auto" w:fill="auto"/>
            <w:vAlign w:val="center"/>
          </w:tcPr>
          <w:p w14:paraId="28AF19EC" w14:textId="77777777" w:rsidR="000B5D2E" w:rsidRPr="00AC3283" w:rsidRDefault="000B5D2E" w:rsidP="00706DB0">
            <w:pPr>
              <w:pStyle w:val="TAL"/>
              <w:keepNext w:val="0"/>
              <w:keepLines w:val="0"/>
              <w:rPr>
                <w:rFonts w:eastAsia="SimSun"/>
              </w:rPr>
            </w:pPr>
            <w:r>
              <w:rPr>
                <w:rFonts w:eastAsia="SimSun"/>
              </w:rPr>
              <w:t>Channel model</w:t>
            </w:r>
          </w:p>
        </w:tc>
        <w:tc>
          <w:tcPr>
            <w:tcW w:w="825" w:type="dxa"/>
            <w:shd w:val="clear" w:color="auto" w:fill="auto"/>
            <w:vAlign w:val="center"/>
          </w:tcPr>
          <w:p w14:paraId="60822AC7" w14:textId="77777777" w:rsidR="000B5D2E" w:rsidRPr="00AC3283" w:rsidRDefault="000B5D2E" w:rsidP="00706DB0">
            <w:pPr>
              <w:pStyle w:val="TAC"/>
              <w:keepNext w:val="0"/>
              <w:keepLines w:val="0"/>
            </w:pPr>
          </w:p>
        </w:tc>
        <w:tc>
          <w:tcPr>
            <w:tcW w:w="3354" w:type="dxa"/>
            <w:gridSpan w:val="2"/>
            <w:shd w:val="clear" w:color="auto" w:fill="auto"/>
            <w:vAlign w:val="center"/>
          </w:tcPr>
          <w:p w14:paraId="7CB00F66" w14:textId="77777777" w:rsidR="000B5D2E" w:rsidRPr="00A850E3" w:rsidRDefault="000B5D2E" w:rsidP="00706DB0">
            <w:pPr>
              <w:pStyle w:val="TAC"/>
              <w:keepNext w:val="0"/>
              <w:keepLines w:val="0"/>
              <w:rPr>
                <w:lang w:val="en-US"/>
              </w:rPr>
            </w:pPr>
            <w:r>
              <w:rPr>
                <w:lang w:val="en-US"/>
              </w:rPr>
              <w:t xml:space="preserve">{TDLC300-100, </w:t>
            </w:r>
            <w:r w:rsidRPr="00A850E3">
              <w:rPr>
                <w:lang w:val="en-US"/>
              </w:rPr>
              <w:t>TDLA30-10</w:t>
            </w:r>
            <w:r>
              <w:rPr>
                <w:lang w:val="en-US"/>
              </w:rPr>
              <w:t>}</w:t>
            </w:r>
          </w:p>
        </w:tc>
      </w:tr>
      <w:tr w:rsidR="000B5D2E" w:rsidRPr="00AC3283" w14:paraId="142D0D59" w14:textId="77777777" w:rsidTr="00706DB0">
        <w:tc>
          <w:tcPr>
            <w:tcW w:w="5455" w:type="dxa"/>
            <w:gridSpan w:val="3"/>
            <w:shd w:val="clear" w:color="auto" w:fill="auto"/>
            <w:vAlign w:val="center"/>
          </w:tcPr>
          <w:p w14:paraId="3643472D" w14:textId="77777777" w:rsidR="000B5D2E" w:rsidRPr="00AC3283" w:rsidRDefault="000B5D2E" w:rsidP="00706DB0">
            <w:pPr>
              <w:pStyle w:val="TAL"/>
              <w:keepNext w:val="0"/>
              <w:keepLines w:val="0"/>
              <w:rPr>
                <w:rFonts w:eastAsia="SimSun"/>
              </w:rPr>
            </w:pPr>
            <w:r>
              <w:rPr>
                <w:rFonts w:eastAsia="SimSun"/>
              </w:rPr>
              <w:t>Antenna configuration</w:t>
            </w:r>
          </w:p>
        </w:tc>
        <w:tc>
          <w:tcPr>
            <w:tcW w:w="825" w:type="dxa"/>
            <w:shd w:val="clear" w:color="auto" w:fill="auto"/>
            <w:vAlign w:val="center"/>
          </w:tcPr>
          <w:p w14:paraId="4E0E4C09" w14:textId="77777777" w:rsidR="000B5D2E" w:rsidRPr="00AC3283" w:rsidRDefault="000B5D2E" w:rsidP="00706DB0">
            <w:pPr>
              <w:pStyle w:val="TAC"/>
              <w:keepNext w:val="0"/>
              <w:keepLines w:val="0"/>
            </w:pPr>
          </w:p>
        </w:tc>
        <w:tc>
          <w:tcPr>
            <w:tcW w:w="3354" w:type="dxa"/>
            <w:gridSpan w:val="2"/>
            <w:shd w:val="clear" w:color="auto" w:fill="auto"/>
            <w:vAlign w:val="center"/>
          </w:tcPr>
          <w:p w14:paraId="1587C213" w14:textId="77777777" w:rsidR="000B5D2E" w:rsidRPr="00AC3283" w:rsidRDefault="000B5D2E" w:rsidP="00706DB0">
            <w:pPr>
              <w:pStyle w:val="TAC"/>
              <w:keepNext w:val="0"/>
              <w:keepLines w:val="0"/>
            </w:pPr>
            <w:r w:rsidRPr="00A850E3">
              <w:t>2x2, ULA Low</w:t>
            </w:r>
          </w:p>
        </w:tc>
      </w:tr>
      <w:tr w:rsidR="000B5D2E" w:rsidRPr="00AC3283" w14:paraId="33B5C835" w14:textId="77777777" w:rsidTr="00706DB0">
        <w:tc>
          <w:tcPr>
            <w:tcW w:w="5455" w:type="dxa"/>
            <w:gridSpan w:val="3"/>
            <w:shd w:val="clear" w:color="auto" w:fill="auto"/>
            <w:vAlign w:val="center"/>
          </w:tcPr>
          <w:p w14:paraId="1F65DCE3" w14:textId="77777777" w:rsidR="000B5D2E" w:rsidRPr="00AC3283" w:rsidRDefault="000B5D2E" w:rsidP="00706DB0">
            <w:pPr>
              <w:pStyle w:val="TAL"/>
              <w:keepNext w:val="0"/>
              <w:keepLines w:val="0"/>
              <w:rPr>
                <w:rFonts w:eastAsia="SimSun"/>
              </w:rPr>
            </w:pPr>
            <w:r w:rsidRPr="00A850E3">
              <w:rPr>
                <w:rFonts w:eastAsia="SimSun"/>
              </w:rPr>
              <w:t>Fraction of maximum throughput (%)</w:t>
            </w:r>
          </w:p>
        </w:tc>
        <w:tc>
          <w:tcPr>
            <w:tcW w:w="825" w:type="dxa"/>
            <w:shd w:val="clear" w:color="auto" w:fill="auto"/>
            <w:vAlign w:val="center"/>
          </w:tcPr>
          <w:p w14:paraId="21D7A3DE" w14:textId="77777777" w:rsidR="000B5D2E" w:rsidRPr="00AC3283" w:rsidRDefault="000B5D2E" w:rsidP="00706DB0">
            <w:pPr>
              <w:pStyle w:val="TAC"/>
              <w:keepNext w:val="0"/>
              <w:keepLines w:val="0"/>
            </w:pPr>
          </w:p>
        </w:tc>
        <w:tc>
          <w:tcPr>
            <w:tcW w:w="3354" w:type="dxa"/>
            <w:gridSpan w:val="2"/>
            <w:shd w:val="clear" w:color="auto" w:fill="auto"/>
            <w:vAlign w:val="center"/>
          </w:tcPr>
          <w:p w14:paraId="68B6465A" w14:textId="77777777" w:rsidR="000B5D2E" w:rsidRPr="00A850E3" w:rsidRDefault="000B5D2E" w:rsidP="00706DB0">
            <w:pPr>
              <w:pStyle w:val="TAC"/>
              <w:keepNext w:val="0"/>
              <w:keepLines w:val="0"/>
              <w:rPr>
                <w:lang w:val="en-US"/>
              </w:rPr>
            </w:pPr>
            <w:r>
              <w:rPr>
                <w:lang w:val="en-US"/>
              </w:rPr>
              <w:t>70 (</w:t>
            </w:r>
            <w:proofErr w:type="spellStart"/>
            <w:r>
              <w:rPr>
                <w:lang w:val="en-US"/>
              </w:rPr>
              <w:t>Scell</w:t>
            </w:r>
            <w:proofErr w:type="spellEnd"/>
            <w:r>
              <w:rPr>
                <w:lang w:val="en-US"/>
              </w:rPr>
              <w:t xml:space="preserve"> only)</w:t>
            </w:r>
          </w:p>
        </w:tc>
      </w:tr>
      <w:tr w:rsidR="000B5D2E" w:rsidRPr="00AC3283" w14:paraId="6C361AA0" w14:textId="77777777" w:rsidTr="00706DB0">
        <w:tc>
          <w:tcPr>
            <w:tcW w:w="5455" w:type="dxa"/>
            <w:gridSpan w:val="3"/>
            <w:shd w:val="clear" w:color="auto" w:fill="auto"/>
            <w:vAlign w:val="center"/>
          </w:tcPr>
          <w:p w14:paraId="5FCE671A" w14:textId="77777777" w:rsidR="000B5D2E" w:rsidRPr="00A850E3" w:rsidRDefault="000B5D2E" w:rsidP="00706DB0">
            <w:pPr>
              <w:pStyle w:val="TAL"/>
              <w:keepNext w:val="0"/>
              <w:keepLines w:val="0"/>
              <w:rPr>
                <w:rFonts w:eastAsia="SimSun"/>
              </w:rPr>
            </w:pPr>
            <w:r>
              <w:rPr>
                <w:rFonts w:eastAsia="SimSun"/>
              </w:rPr>
              <w:t>SCS/CBW</w:t>
            </w:r>
          </w:p>
        </w:tc>
        <w:tc>
          <w:tcPr>
            <w:tcW w:w="825" w:type="dxa"/>
            <w:shd w:val="clear" w:color="auto" w:fill="auto"/>
            <w:vAlign w:val="center"/>
          </w:tcPr>
          <w:p w14:paraId="0C564616" w14:textId="77777777" w:rsidR="000B5D2E" w:rsidRPr="00AC3283" w:rsidRDefault="000B5D2E" w:rsidP="00706DB0">
            <w:pPr>
              <w:pStyle w:val="TAC"/>
              <w:keepNext w:val="0"/>
              <w:keepLines w:val="0"/>
            </w:pPr>
          </w:p>
        </w:tc>
        <w:tc>
          <w:tcPr>
            <w:tcW w:w="3354" w:type="dxa"/>
            <w:gridSpan w:val="2"/>
            <w:shd w:val="clear" w:color="auto" w:fill="auto"/>
            <w:vAlign w:val="center"/>
          </w:tcPr>
          <w:p w14:paraId="64CB7436" w14:textId="77777777" w:rsidR="000B5D2E" w:rsidRDefault="000B5D2E" w:rsidP="00706DB0">
            <w:pPr>
              <w:pStyle w:val="TAC"/>
              <w:keepNext w:val="0"/>
              <w:keepLines w:val="0"/>
              <w:rPr>
                <w:lang w:val="en-US"/>
              </w:rPr>
            </w:pPr>
            <w:r>
              <w:rPr>
                <w:lang w:val="en-US"/>
              </w:rPr>
              <w:t>30kHz/40MHz (106 PRB)</w:t>
            </w:r>
          </w:p>
        </w:tc>
      </w:tr>
      <w:tr w:rsidR="000B5D2E" w:rsidRPr="00AC3283" w14:paraId="53E13C70" w14:textId="77777777" w:rsidTr="00706DB0">
        <w:tc>
          <w:tcPr>
            <w:tcW w:w="5455" w:type="dxa"/>
            <w:gridSpan w:val="3"/>
            <w:shd w:val="clear" w:color="auto" w:fill="auto"/>
            <w:vAlign w:val="center"/>
          </w:tcPr>
          <w:p w14:paraId="72A85240" w14:textId="77777777" w:rsidR="000B5D2E" w:rsidRDefault="000B5D2E" w:rsidP="00706DB0">
            <w:pPr>
              <w:pStyle w:val="TAL"/>
              <w:keepNext w:val="0"/>
              <w:keepLines w:val="0"/>
              <w:rPr>
                <w:rFonts w:eastAsia="SimSun"/>
              </w:rPr>
            </w:pPr>
            <w:r>
              <w:rPr>
                <w:rFonts w:eastAsia="SimSun"/>
              </w:rPr>
              <w:t>MCS</w:t>
            </w:r>
          </w:p>
        </w:tc>
        <w:tc>
          <w:tcPr>
            <w:tcW w:w="825" w:type="dxa"/>
            <w:shd w:val="clear" w:color="auto" w:fill="auto"/>
            <w:vAlign w:val="center"/>
          </w:tcPr>
          <w:p w14:paraId="3E685145" w14:textId="77777777" w:rsidR="000B5D2E" w:rsidRPr="00AC3283" w:rsidRDefault="000B5D2E" w:rsidP="00706DB0">
            <w:pPr>
              <w:pStyle w:val="TAC"/>
              <w:keepNext w:val="0"/>
              <w:keepLines w:val="0"/>
            </w:pPr>
          </w:p>
        </w:tc>
        <w:tc>
          <w:tcPr>
            <w:tcW w:w="3354" w:type="dxa"/>
            <w:gridSpan w:val="2"/>
            <w:shd w:val="clear" w:color="auto" w:fill="auto"/>
            <w:vAlign w:val="center"/>
          </w:tcPr>
          <w:p w14:paraId="43028CD2" w14:textId="77777777" w:rsidR="000B5D2E" w:rsidRDefault="000B5D2E" w:rsidP="00706DB0">
            <w:pPr>
              <w:pStyle w:val="TAC"/>
              <w:keepNext w:val="0"/>
              <w:keepLines w:val="0"/>
              <w:rPr>
                <w:lang w:val="en-US"/>
              </w:rPr>
            </w:pPr>
            <w:r w:rsidRPr="00A850E3">
              <w:rPr>
                <w:lang w:val="en-US"/>
              </w:rPr>
              <w:t>16QAM, 0.48</w:t>
            </w:r>
          </w:p>
        </w:tc>
      </w:tr>
      <w:tr w:rsidR="000B5D2E" w:rsidRPr="00AC3283" w14:paraId="135B0520" w14:textId="77777777" w:rsidTr="00706DB0">
        <w:tc>
          <w:tcPr>
            <w:tcW w:w="5455" w:type="dxa"/>
            <w:gridSpan w:val="3"/>
            <w:shd w:val="clear" w:color="auto" w:fill="auto"/>
            <w:vAlign w:val="center"/>
          </w:tcPr>
          <w:p w14:paraId="02D880F7" w14:textId="77777777" w:rsidR="000B5D2E" w:rsidRDefault="000B5D2E" w:rsidP="00706DB0">
            <w:pPr>
              <w:pStyle w:val="TAL"/>
              <w:keepNext w:val="0"/>
              <w:keepLines w:val="0"/>
              <w:rPr>
                <w:rFonts w:eastAsia="SimSun"/>
              </w:rPr>
            </w:pPr>
            <w:r>
              <w:rPr>
                <w:rFonts w:eastAsia="SimSun"/>
              </w:rPr>
              <w:t>Channel estimation</w:t>
            </w:r>
          </w:p>
        </w:tc>
        <w:tc>
          <w:tcPr>
            <w:tcW w:w="825" w:type="dxa"/>
            <w:shd w:val="clear" w:color="auto" w:fill="auto"/>
            <w:vAlign w:val="center"/>
          </w:tcPr>
          <w:p w14:paraId="46D822E7" w14:textId="77777777" w:rsidR="000B5D2E" w:rsidRPr="00AC3283" w:rsidRDefault="000B5D2E" w:rsidP="00706DB0">
            <w:pPr>
              <w:pStyle w:val="TAC"/>
              <w:keepNext w:val="0"/>
              <w:keepLines w:val="0"/>
            </w:pPr>
          </w:p>
        </w:tc>
        <w:tc>
          <w:tcPr>
            <w:tcW w:w="3354" w:type="dxa"/>
            <w:gridSpan w:val="2"/>
            <w:shd w:val="clear" w:color="auto" w:fill="auto"/>
            <w:vAlign w:val="center"/>
          </w:tcPr>
          <w:p w14:paraId="6CBFC0F9" w14:textId="77777777" w:rsidR="000B5D2E" w:rsidRPr="00A850E3" w:rsidRDefault="000B5D2E" w:rsidP="00706DB0">
            <w:pPr>
              <w:pStyle w:val="TAC"/>
              <w:keepNext w:val="0"/>
              <w:keepLines w:val="0"/>
              <w:rPr>
                <w:lang w:val="en-US"/>
              </w:rPr>
            </w:pPr>
            <w:r>
              <w:rPr>
                <w:lang w:val="en-US"/>
              </w:rPr>
              <w:t>DM-RS based: non-ideal/practical</w:t>
            </w:r>
          </w:p>
        </w:tc>
      </w:tr>
      <w:tr w:rsidR="000B5D2E" w:rsidRPr="00AC3283" w14:paraId="5DE11563" w14:textId="77777777" w:rsidTr="00706DB0">
        <w:tc>
          <w:tcPr>
            <w:tcW w:w="5455" w:type="dxa"/>
            <w:gridSpan w:val="3"/>
            <w:shd w:val="clear" w:color="auto" w:fill="auto"/>
            <w:vAlign w:val="center"/>
          </w:tcPr>
          <w:p w14:paraId="25E0490F" w14:textId="77777777" w:rsidR="000B5D2E" w:rsidRDefault="000B5D2E" w:rsidP="00706DB0">
            <w:pPr>
              <w:pStyle w:val="TAL"/>
              <w:keepNext w:val="0"/>
              <w:keepLines w:val="0"/>
              <w:rPr>
                <w:rFonts w:eastAsia="SimSun"/>
              </w:rPr>
            </w:pPr>
            <w:r w:rsidRPr="00074C76">
              <w:rPr>
                <w:rFonts w:eastAsia="SimSun"/>
              </w:rPr>
              <w:t>TO Estimation &amp; Compensation</w:t>
            </w:r>
          </w:p>
        </w:tc>
        <w:tc>
          <w:tcPr>
            <w:tcW w:w="825" w:type="dxa"/>
            <w:shd w:val="clear" w:color="auto" w:fill="auto"/>
            <w:vAlign w:val="center"/>
          </w:tcPr>
          <w:p w14:paraId="285F9347" w14:textId="77777777" w:rsidR="000B5D2E" w:rsidRPr="00AC3283" w:rsidRDefault="000B5D2E" w:rsidP="00706DB0">
            <w:pPr>
              <w:pStyle w:val="TAC"/>
              <w:keepNext w:val="0"/>
              <w:keepLines w:val="0"/>
            </w:pPr>
          </w:p>
        </w:tc>
        <w:tc>
          <w:tcPr>
            <w:tcW w:w="3354" w:type="dxa"/>
            <w:gridSpan w:val="2"/>
            <w:shd w:val="clear" w:color="auto" w:fill="auto"/>
            <w:vAlign w:val="center"/>
          </w:tcPr>
          <w:p w14:paraId="75A1C190" w14:textId="496BD3AA" w:rsidR="000B5D2E" w:rsidRDefault="0032251D" w:rsidP="00706DB0">
            <w:pPr>
              <w:pStyle w:val="TAC"/>
              <w:keepNext w:val="0"/>
              <w:keepLines w:val="0"/>
              <w:rPr>
                <w:lang w:val="en-US"/>
              </w:rPr>
            </w:pPr>
            <w:r>
              <w:rPr>
                <w:lang w:val="en-US"/>
              </w:rPr>
              <w:t>{</w:t>
            </w:r>
            <w:r w:rsidR="000B5D2E">
              <w:rPr>
                <w:lang w:val="en-US"/>
              </w:rPr>
              <w:t xml:space="preserve">DM-RS based TOE/TOC, </w:t>
            </w:r>
          </w:p>
          <w:p w14:paraId="5ADE3BA1" w14:textId="48A4016A" w:rsidR="000B5D2E" w:rsidRDefault="000B5D2E" w:rsidP="00706DB0">
            <w:pPr>
              <w:pStyle w:val="TAC"/>
              <w:keepNext w:val="0"/>
              <w:keepLines w:val="0"/>
              <w:rPr>
                <w:lang w:val="en-US"/>
              </w:rPr>
            </w:pPr>
            <w:r>
              <w:rPr>
                <w:lang w:val="en-US"/>
              </w:rPr>
              <w:t>TRS based TOE/TOC</w:t>
            </w:r>
            <w:r w:rsidR="0032251D">
              <w:rPr>
                <w:lang w:val="en-US"/>
              </w:rPr>
              <w:t>}</w:t>
            </w:r>
          </w:p>
          <w:p w14:paraId="70C0F6ED" w14:textId="77777777" w:rsidR="000B5D2E" w:rsidRDefault="000B5D2E" w:rsidP="00706DB0">
            <w:pPr>
              <w:pStyle w:val="TAC"/>
              <w:keepNext w:val="0"/>
              <w:keepLines w:val="0"/>
              <w:rPr>
                <w:lang w:val="en-US"/>
              </w:rPr>
            </w:pPr>
          </w:p>
          <w:p w14:paraId="598BA90C" w14:textId="53272246" w:rsidR="000B5D2E" w:rsidRDefault="000B5D2E" w:rsidP="00706DB0">
            <w:pPr>
              <w:pStyle w:val="TAC"/>
              <w:keepNext w:val="0"/>
              <w:keepLines w:val="0"/>
              <w:rPr>
                <w:lang w:val="en-US"/>
              </w:rPr>
            </w:pPr>
            <w:r>
              <w:rPr>
                <w:lang w:val="en-US"/>
              </w:rPr>
              <w:t xml:space="preserve">Frequency domain and time domain </w:t>
            </w:r>
            <w:r w:rsidR="0032251D">
              <w:rPr>
                <w:lang w:val="en-US"/>
              </w:rPr>
              <w:t>implementation</w:t>
            </w:r>
            <w:r>
              <w:rPr>
                <w:lang w:val="en-US"/>
              </w:rPr>
              <w:t>.</w:t>
            </w:r>
          </w:p>
        </w:tc>
      </w:tr>
      <w:tr w:rsidR="000B5D2E" w:rsidRPr="00AC3283" w14:paraId="10EA5280" w14:textId="77777777" w:rsidTr="00706DB0">
        <w:tc>
          <w:tcPr>
            <w:tcW w:w="5455" w:type="dxa"/>
            <w:gridSpan w:val="3"/>
            <w:shd w:val="clear" w:color="auto" w:fill="auto"/>
            <w:vAlign w:val="center"/>
          </w:tcPr>
          <w:p w14:paraId="1EFE639D" w14:textId="77777777" w:rsidR="000B5D2E" w:rsidRDefault="000B5D2E" w:rsidP="00706DB0">
            <w:pPr>
              <w:pStyle w:val="TAL"/>
              <w:keepNext w:val="0"/>
              <w:keepLines w:val="0"/>
              <w:rPr>
                <w:rFonts w:eastAsia="SimSun"/>
              </w:rPr>
            </w:pPr>
            <w:r>
              <w:rPr>
                <w:rFonts w:eastAsia="SimSun"/>
              </w:rPr>
              <w:t>SSB/TRS</w:t>
            </w:r>
          </w:p>
        </w:tc>
        <w:tc>
          <w:tcPr>
            <w:tcW w:w="825" w:type="dxa"/>
            <w:shd w:val="clear" w:color="auto" w:fill="auto"/>
            <w:vAlign w:val="center"/>
          </w:tcPr>
          <w:p w14:paraId="2040400D" w14:textId="77777777" w:rsidR="000B5D2E" w:rsidRPr="00AC3283" w:rsidRDefault="000B5D2E" w:rsidP="00706DB0">
            <w:pPr>
              <w:pStyle w:val="TAC"/>
              <w:keepNext w:val="0"/>
              <w:keepLines w:val="0"/>
            </w:pPr>
          </w:p>
        </w:tc>
        <w:tc>
          <w:tcPr>
            <w:tcW w:w="3354" w:type="dxa"/>
            <w:gridSpan w:val="2"/>
            <w:shd w:val="clear" w:color="auto" w:fill="auto"/>
            <w:vAlign w:val="center"/>
          </w:tcPr>
          <w:p w14:paraId="5BE5E72C" w14:textId="77777777" w:rsidR="000B5D2E" w:rsidRPr="00B12667" w:rsidRDefault="000B5D2E" w:rsidP="00706DB0">
            <w:pPr>
              <w:pStyle w:val="TAC"/>
              <w:keepNext w:val="0"/>
              <w:keepLines w:val="0"/>
              <w:rPr>
                <w:highlight w:val="cyan"/>
                <w:lang w:val="en-US"/>
              </w:rPr>
            </w:pPr>
            <w:r w:rsidRPr="00B12667">
              <w:rPr>
                <w:highlight w:val="cyan"/>
                <w:lang w:val="en-US"/>
              </w:rPr>
              <w:t>PCell: SSB and TRS</w:t>
            </w:r>
            <w:r>
              <w:rPr>
                <w:highlight w:val="cyan"/>
                <w:lang w:val="en-US"/>
              </w:rPr>
              <w:t xml:space="preserve"> (optional)</w:t>
            </w:r>
          </w:p>
          <w:p w14:paraId="1DE26285" w14:textId="77777777" w:rsidR="000B5D2E" w:rsidRPr="00A850E3" w:rsidRDefault="000B5D2E" w:rsidP="00706DB0">
            <w:pPr>
              <w:pStyle w:val="TAC"/>
              <w:keepNext w:val="0"/>
              <w:keepLines w:val="0"/>
              <w:rPr>
                <w:lang w:val="en-US"/>
              </w:rPr>
            </w:pPr>
            <w:r w:rsidRPr="00B12667">
              <w:rPr>
                <w:highlight w:val="cyan"/>
                <w:lang w:val="en-US"/>
              </w:rPr>
              <w:t>SCell: TRS only</w:t>
            </w:r>
          </w:p>
        </w:tc>
      </w:tr>
      <w:tr w:rsidR="000B5D2E" w:rsidRPr="00AC3283" w14:paraId="6CDCB53B" w14:textId="77777777" w:rsidTr="00706DB0">
        <w:tc>
          <w:tcPr>
            <w:tcW w:w="5455" w:type="dxa"/>
            <w:gridSpan w:val="3"/>
            <w:shd w:val="clear" w:color="auto" w:fill="auto"/>
            <w:vAlign w:val="center"/>
          </w:tcPr>
          <w:p w14:paraId="086BA53C" w14:textId="77777777" w:rsidR="000B5D2E" w:rsidRDefault="000B5D2E" w:rsidP="00706DB0">
            <w:pPr>
              <w:pStyle w:val="TAL"/>
              <w:keepNext w:val="0"/>
              <w:keepLines w:val="0"/>
              <w:rPr>
                <w:rFonts w:eastAsia="SimSun"/>
              </w:rPr>
            </w:pPr>
            <w:r>
              <w:rPr>
                <w:rFonts w:eastAsia="SimSun"/>
              </w:rPr>
              <w:t>Precoder</w:t>
            </w:r>
          </w:p>
        </w:tc>
        <w:tc>
          <w:tcPr>
            <w:tcW w:w="825" w:type="dxa"/>
            <w:shd w:val="clear" w:color="auto" w:fill="auto"/>
            <w:vAlign w:val="center"/>
          </w:tcPr>
          <w:p w14:paraId="24AEB322" w14:textId="77777777" w:rsidR="000B5D2E" w:rsidRPr="00AC3283" w:rsidRDefault="000B5D2E" w:rsidP="00706DB0">
            <w:pPr>
              <w:pStyle w:val="TAC"/>
              <w:keepNext w:val="0"/>
              <w:keepLines w:val="0"/>
            </w:pPr>
          </w:p>
        </w:tc>
        <w:tc>
          <w:tcPr>
            <w:tcW w:w="3354" w:type="dxa"/>
            <w:gridSpan w:val="2"/>
            <w:shd w:val="clear" w:color="auto" w:fill="auto"/>
            <w:vAlign w:val="center"/>
          </w:tcPr>
          <w:p w14:paraId="5D1AEC00" w14:textId="77777777" w:rsidR="000B5D2E" w:rsidRPr="00B12667" w:rsidRDefault="000B5D2E" w:rsidP="00706DB0">
            <w:pPr>
              <w:pStyle w:val="TAC"/>
              <w:keepNext w:val="0"/>
              <w:keepLines w:val="0"/>
              <w:rPr>
                <w:highlight w:val="cyan"/>
                <w:lang w:val="en-US"/>
              </w:rPr>
            </w:pPr>
            <w:r w:rsidRPr="007B0EFA">
              <w:rPr>
                <w:lang w:val="en-US"/>
              </w:rPr>
              <w:t>Random from TPMI index [0-5]</w:t>
            </w:r>
          </w:p>
        </w:tc>
      </w:tr>
      <w:tr w:rsidR="000B5D2E" w:rsidRPr="00AC3283" w14:paraId="569B0DB9" w14:textId="77777777" w:rsidTr="00706DB0">
        <w:tc>
          <w:tcPr>
            <w:tcW w:w="5455" w:type="dxa"/>
            <w:gridSpan w:val="3"/>
            <w:shd w:val="clear" w:color="auto" w:fill="auto"/>
            <w:vAlign w:val="center"/>
          </w:tcPr>
          <w:p w14:paraId="6A219496" w14:textId="77777777" w:rsidR="000B5D2E" w:rsidRDefault="000B5D2E" w:rsidP="00706DB0">
            <w:pPr>
              <w:pStyle w:val="TAL"/>
              <w:keepNext w:val="0"/>
              <w:keepLines w:val="0"/>
              <w:rPr>
                <w:rFonts w:eastAsia="SimSun"/>
              </w:rPr>
            </w:pPr>
            <w:proofErr w:type="spellStart"/>
            <w:r>
              <w:rPr>
                <w:rFonts w:eastAsia="SimSun"/>
              </w:rPr>
              <w:t>FFTwindow</w:t>
            </w:r>
            <w:proofErr w:type="spellEnd"/>
            <w:r>
              <w:rPr>
                <w:rFonts w:eastAsia="SimSun"/>
              </w:rPr>
              <w:t xml:space="preserve"> shift target</w:t>
            </w:r>
          </w:p>
        </w:tc>
        <w:tc>
          <w:tcPr>
            <w:tcW w:w="825" w:type="dxa"/>
            <w:shd w:val="clear" w:color="auto" w:fill="auto"/>
            <w:vAlign w:val="center"/>
          </w:tcPr>
          <w:p w14:paraId="254E3DF2" w14:textId="77777777" w:rsidR="000B5D2E" w:rsidRPr="00AC3283" w:rsidRDefault="000B5D2E" w:rsidP="00706DB0">
            <w:pPr>
              <w:pStyle w:val="TAC"/>
              <w:keepNext w:val="0"/>
              <w:keepLines w:val="0"/>
            </w:pPr>
          </w:p>
        </w:tc>
        <w:tc>
          <w:tcPr>
            <w:tcW w:w="3354" w:type="dxa"/>
            <w:gridSpan w:val="2"/>
            <w:shd w:val="clear" w:color="auto" w:fill="auto"/>
            <w:vAlign w:val="center"/>
          </w:tcPr>
          <w:p w14:paraId="45AB45A1" w14:textId="77777777" w:rsidR="000B5D2E" w:rsidRPr="007B0EFA" w:rsidRDefault="000B5D2E" w:rsidP="00706DB0">
            <w:pPr>
              <w:pStyle w:val="TAC"/>
              <w:keepNext w:val="0"/>
              <w:keepLines w:val="0"/>
              <w:rPr>
                <w:lang w:val="en-US"/>
              </w:rPr>
            </w:pPr>
            <w:r>
              <w:rPr>
                <w:lang w:val="en-US"/>
              </w:rPr>
              <w:t>0.5CP</w:t>
            </w:r>
          </w:p>
        </w:tc>
      </w:tr>
      <w:tr w:rsidR="000B5D2E" w:rsidRPr="00AC3283" w14:paraId="7B177EC6" w14:textId="77777777" w:rsidTr="00706DB0">
        <w:tc>
          <w:tcPr>
            <w:tcW w:w="1829" w:type="dxa"/>
            <w:vMerge w:val="restart"/>
            <w:shd w:val="clear" w:color="auto" w:fill="auto"/>
            <w:vAlign w:val="center"/>
          </w:tcPr>
          <w:p w14:paraId="156A630D" w14:textId="77777777" w:rsidR="000B5D2E" w:rsidRPr="00AC3283" w:rsidRDefault="000B5D2E" w:rsidP="00706DB0">
            <w:pPr>
              <w:pStyle w:val="TAL"/>
              <w:keepNext w:val="0"/>
              <w:keepLines w:val="0"/>
              <w:rPr>
                <w:rFonts w:eastAsia="SimSun"/>
              </w:rPr>
            </w:pPr>
            <w:r w:rsidRPr="00AC3283">
              <w:rPr>
                <w:rFonts w:eastAsia="SimSun"/>
              </w:rPr>
              <w:t>PDSCH configuration</w:t>
            </w:r>
          </w:p>
        </w:tc>
        <w:tc>
          <w:tcPr>
            <w:tcW w:w="3626" w:type="dxa"/>
            <w:gridSpan w:val="2"/>
            <w:shd w:val="clear" w:color="auto" w:fill="auto"/>
            <w:vAlign w:val="center"/>
          </w:tcPr>
          <w:p w14:paraId="2D66B254" w14:textId="77777777" w:rsidR="000B5D2E" w:rsidRPr="00AC3283" w:rsidRDefault="000B5D2E" w:rsidP="00706DB0">
            <w:pPr>
              <w:pStyle w:val="TAL"/>
              <w:keepNext w:val="0"/>
              <w:keepLines w:val="0"/>
              <w:rPr>
                <w:rFonts w:eastAsia="SimSun"/>
              </w:rPr>
            </w:pPr>
            <w:r w:rsidRPr="00AC3283">
              <w:rPr>
                <w:rFonts w:eastAsia="SimSun"/>
              </w:rPr>
              <w:t>Mapping type</w:t>
            </w:r>
          </w:p>
        </w:tc>
        <w:tc>
          <w:tcPr>
            <w:tcW w:w="825" w:type="dxa"/>
            <w:shd w:val="clear" w:color="auto" w:fill="auto"/>
            <w:vAlign w:val="center"/>
          </w:tcPr>
          <w:p w14:paraId="57D41ABA" w14:textId="77777777" w:rsidR="000B5D2E" w:rsidRPr="00AC3283" w:rsidRDefault="000B5D2E" w:rsidP="00706DB0">
            <w:pPr>
              <w:pStyle w:val="TAC"/>
              <w:keepNext w:val="0"/>
              <w:keepLines w:val="0"/>
            </w:pPr>
          </w:p>
        </w:tc>
        <w:tc>
          <w:tcPr>
            <w:tcW w:w="3354" w:type="dxa"/>
            <w:gridSpan w:val="2"/>
            <w:shd w:val="clear" w:color="auto" w:fill="auto"/>
            <w:vAlign w:val="center"/>
          </w:tcPr>
          <w:p w14:paraId="7F124615" w14:textId="77777777" w:rsidR="000B5D2E" w:rsidRPr="00AC3283" w:rsidRDefault="000B5D2E" w:rsidP="00706DB0">
            <w:pPr>
              <w:pStyle w:val="TAC"/>
              <w:keepNext w:val="0"/>
              <w:keepLines w:val="0"/>
            </w:pPr>
            <w:r w:rsidRPr="00AC3283">
              <w:t>Type A</w:t>
            </w:r>
          </w:p>
        </w:tc>
      </w:tr>
      <w:tr w:rsidR="000B5D2E" w:rsidRPr="00AC3283" w14:paraId="4AD4CB6D" w14:textId="77777777" w:rsidTr="00706DB0">
        <w:tc>
          <w:tcPr>
            <w:tcW w:w="1829" w:type="dxa"/>
            <w:vMerge/>
            <w:shd w:val="clear" w:color="auto" w:fill="auto"/>
            <w:vAlign w:val="center"/>
          </w:tcPr>
          <w:p w14:paraId="4F67688A" w14:textId="77777777" w:rsidR="000B5D2E" w:rsidRPr="00AC3283" w:rsidRDefault="000B5D2E" w:rsidP="00706DB0">
            <w:pPr>
              <w:pStyle w:val="TAL"/>
              <w:keepNext w:val="0"/>
              <w:keepLines w:val="0"/>
              <w:rPr>
                <w:rFonts w:eastAsia="SimSun"/>
              </w:rPr>
            </w:pPr>
          </w:p>
        </w:tc>
        <w:tc>
          <w:tcPr>
            <w:tcW w:w="3626" w:type="dxa"/>
            <w:gridSpan w:val="2"/>
            <w:shd w:val="clear" w:color="auto" w:fill="auto"/>
            <w:vAlign w:val="center"/>
          </w:tcPr>
          <w:p w14:paraId="4D2264A7" w14:textId="77777777" w:rsidR="000B5D2E" w:rsidRPr="00AC3283" w:rsidRDefault="000B5D2E" w:rsidP="00706DB0">
            <w:pPr>
              <w:pStyle w:val="TAL"/>
              <w:keepNext w:val="0"/>
              <w:keepLines w:val="0"/>
              <w:rPr>
                <w:rFonts w:eastAsia="SimSun"/>
              </w:rPr>
            </w:pPr>
            <w:r w:rsidRPr="00AC3283">
              <w:rPr>
                <w:rFonts w:eastAsia="SimSun"/>
              </w:rPr>
              <w:t>k0</w:t>
            </w:r>
          </w:p>
        </w:tc>
        <w:tc>
          <w:tcPr>
            <w:tcW w:w="825" w:type="dxa"/>
            <w:shd w:val="clear" w:color="auto" w:fill="auto"/>
            <w:vAlign w:val="center"/>
          </w:tcPr>
          <w:p w14:paraId="3B7C316F" w14:textId="77777777" w:rsidR="000B5D2E" w:rsidRPr="00AC3283" w:rsidRDefault="000B5D2E" w:rsidP="00706DB0">
            <w:pPr>
              <w:pStyle w:val="TAC"/>
              <w:keepNext w:val="0"/>
              <w:keepLines w:val="0"/>
            </w:pPr>
          </w:p>
        </w:tc>
        <w:tc>
          <w:tcPr>
            <w:tcW w:w="3354" w:type="dxa"/>
            <w:gridSpan w:val="2"/>
            <w:shd w:val="clear" w:color="auto" w:fill="auto"/>
            <w:vAlign w:val="center"/>
          </w:tcPr>
          <w:p w14:paraId="26815634" w14:textId="77777777" w:rsidR="000B5D2E" w:rsidRPr="00AC3283" w:rsidRDefault="000B5D2E" w:rsidP="00706DB0">
            <w:pPr>
              <w:pStyle w:val="TAC"/>
              <w:keepNext w:val="0"/>
              <w:keepLines w:val="0"/>
            </w:pPr>
            <w:r w:rsidRPr="00AC3283">
              <w:t>0</w:t>
            </w:r>
          </w:p>
        </w:tc>
      </w:tr>
      <w:tr w:rsidR="000B5D2E" w:rsidRPr="00AC3283" w14:paraId="1CD1E83A" w14:textId="77777777" w:rsidTr="00706DB0">
        <w:tc>
          <w:tcPr>
            <w:tcW w:w="1829" w:type="dxa"/>
            <w:vMerge/>
            <w:shd w:val="clear" w:color="auto" w:fill="auto"/>
            <w:vAlign w:val="center"/>
          </w:tcPr>
          <w:p w14:paraId="608CF9D3" w14:textId="77777777" w:rsidR="000B5D2E" w:rsidRPr="00AC3283" w:rsidRDefault="000B5D2E" w:rsidP="00706DB0">
            <w:pPr>
              <w:pStyle w:val="TAL"/>
              <w:keepNext w:val="0"/>
              <w:keepLines w:val="0"/>
              <w:rPr>
                <w:rFonts w:eastAsia="SimSun"/>
              </w:rPr>
            </w:pPr>
          </w:p>
        </w:tc>
        <w:tc>
          <w:tcPr>
            <w:tcW w:w="3626" w:type="dxa"/>
            <w:gridSpan w:val="2"/>
            <w:shd w:val="clear" w:color="auto" w:fill="auto"/>
            <w:vAlign w:val="center"/>
          </w:tcPr>
          <w:p w14:paraId="1B58FCB4" w14:textId="77777777" w:rsidR="000B5D2E" w:rsidRPr="00AC3283" w:rsidRDefault="000B5D2E" w:rsidP="00706DB0">
            <w:pPr>
              <w:pStyle w:val="TAL"/>
              <w:keepNext w:val="0"/>
              <w:keepLines w:val="0"/>
              <w:rPr>
                <w:rFonts w:eastAsia="SimSun"/>
              </w:rPr>
            </w:pPr>
            <w:r w:rsidRPr="00AC3283">
              <w:rPr>
                <w:rFonts w:eastAsia="SimSun"/>
              </w:rPr>
              <w:t xml:space="preserve">Starting symbol (S) </w:t>
            </w:r>
          </w:p>
        </w:tc>
        <w:tc>
          <w:tcPr>
            <w:tcW w:w="825" w:type="dxa"/>
            <w:shd w:val="clear" w:color="auto" w:fill="auto"/>
            <w:vAlign w:val="center"/>
          </w:tcPr>
          <w:p w14:paraId="3FE35231" w14:textId="77777777" w:rsidR="000B5D2E" w:rsidRPr="00AC3283" w:rsidRDefault="000B5D2E" w:rsidP="00706DB0">
            <w:pPr>
              <w:pStyle w:val="TAC"/>
              <w:keepNext w:val="0"/>
              <w:keepLines w:val="0"/>
            </w:pPr>
          </w:p>
        </w:tc>
        <w:tc>
          <w:tcPr>
            <w:tcW w:w="3354" w:type="dxa"/>
            <w:gridSpan w:val="2"/>
            <w:shd w:val="clear" w:color="auto" w:fill="auto"/>
            <w:vAlign w:val="center"/>
          </w:tcPr>
          <w:p w14:paraId="0ED5029D" w14:textId="77777777" w:rsidR="000B5D2E" w:rsidRPr="00AC3283" w:rsidRDefault="000B5D2E" w:rsidP="00706DB0">
            <w:pPr>
              <w:pStyle w:val="TAC"/>
              <w:keepNext w:val="0"/>
              <w:keepLines w:val="0"/>
            </w:pPr>
            <w:r w:rsidRPr="00AC3283">
              <w:t>2</w:t>
            </w:r>
          </w:p>
        </w:tc>
      </w:tr>
      <w:tr w:rsidR="000B5D2E" w:rsidRPr="00AC3283" w14:paraId="4DD2A9B3" w14:textId="77777777" w:rsidTr="00706DB0">
        <w:tc>
          <w:tcPr>
            <w:tcW w:w="1829" w:type="dxa"/>
            <w:vMerge/>
            <w:shd w:val="clear" w:color="auto" w:fill="auto"/>
            <w:vAlign w:val="center"/>
          </w:tcPr>
          <w:p w14:paraId="3BC6AC79" w14:textId="77777777" w:rsidR="000B5D2E" w:rsidRPr="00AC3283" w:rsidRDefault="000B5D2E" w:rsidP="00706DB0">
            <w:pPr>
              <w:pStyle w:val="TAL"/>
              <w:keepNext w:val="0"/>
              <w:keepLines w:val="0"/>
              <w:rPr>
                <w:rFonts w:eastAsia="SimSun"/>
              </w:rPr>
            </w:pPr>
          </w:p>
        </w:tc>
        <w:tc>
          <w:tcPr>
            <w:tcW w:w="3626" w:type="dxa"/>
            <w:gridSpan w:val="2"/>
            <w:shd w:val="clear" w:color="auto" w:fill="auto"/>
            <w:vAlign w:val="center"/>
          </w:tcPr>
          <w:p w14:paraId="4FD368A9" w14:textId="77777777" w:rsidR="000B5D2E" w:rsidRPr="00AC3283" w:rsidRDefault="000B5D2E" w:rsidP="00706DB0">
            <w:pPr>
              <w:pStyle w:val="TAL"/>
              <w:keepNext w:val="0"/>
              <w:keepLines w:val="0"/>
              <w:rPr>
                <w:rFonts w:eastAsia="SimSun"/>
              </w:rPr>
            </w:pPr>
            <w:r w:rsidRPr="00AC3283">
              <w:rPr>
                <w:rFonts w:eastAsia="SimSun"/>
              </w:rPr>
              <w:t>Length (L)</w:t>
            </w:r>
          </w:p>
        </w:tc>
        <w:tc>
          <w:tcPr>
            <w:tcW w:w="825" w:type="dxa"/>
            <w:shd w:val="clear" w:color="auto" w:fill="auto"/>
            <w:vAlign w:val="center"/>
          </w:tcPr>
          <w:p w14:paraId="7C62F8E7" w14:textId="77777777" w:rsidR="000B5D2E" w:rsidRPr="00AC3283" w:rsidRDefault="000B5D2E" w:rsidP="00706DB0">
            <w:pPr>
              <w:pStyle w:val="TAC"/>
              <w:keepNext w:val="0"/>
              <w:keepLines w:val="0"/>
            </w:pPr>
          </w:p>
        </w:tc>
        <w:tc>
          <w:tcPr>
            <w:tcW w:w="3354" w:type="dxa"/>
            <w:gridSpan w:val="2"/>
            <w:shd w:val="clear" w:color="auto" w:fill="auto"/>
            <w:vAlign w:val="center"/>
          </w:tcPr>
          <w:p w14:paraId="6BF57D9C" w14:textId="77777777" w:rsidR="000B5D2E" w:rsidRDefault="000B5D2E" w:rsidP="00706DB0">
            <w:pPr>
              <w:pStyle w:val="TAC"/>
              <w:keepNext w:val="0"/>
              <w:keepLines w:val="0"/>
              <w:rPr>
                <w:lang w:eastAsia="zh-CN"/>
              </w:rPr>
            </w:pPr>
            <w:r w:rsidRPr="00B12667">
              <w:rPr>
                <w:rFonts w:hint="eastAsia"/>
                <w:highlight w:val="yellow"/>
                <w:lang w:eastAsia="zh-CN"/>
              </w:rPr>
              <w:t>T</w:t>
            </w:r>
            <w:r w:rsidRPr="00B12667">
              <w:rPr>
                <w:highlight w:val="yellow"/>
                <w:lang w:eastAsia="zh-CN"/>
              </w:rPr>
              <w:t>DD: Specific to each Reference channel</w:t>
            </w:r>
          </w:p>
          <w:p w14:paraId="7BF3AA21" w14:textId="60345AAA" w:rsidR="0032251D" w:rsidRPr="0032251D" w:rsidRDefault="0032251D" w:rsidP="00706DB0">
            <w:pPr>
              <w:pStyle w:val="TAC"/>
              <w:keepNext w:val="0"/>
              <w:keepLines w:val="0"/>
              <w:rPr>
                <w:lang w:val="en-US" w:eastAsia="zh-CN"/>
              </w:rPr>
            </w:pPr>
            <w:r>
              <w:rPr>
                <w:lang w:val="en-US" w:eastAsia="zh-CN"/>
              </w:rPr>
              <w:t xml:space="preserve">Fill </w:t>
            </w:r>
            <w:r w:rsidR="00155C2E">
              <w:rPr>
                <w:lang w:val="en-US" w:eastAsia="zh-CN"/>
              </w:rPr>
              <w:t>remaining</w:t>
            </w:r>
            <w:r>
              <w:rPr>
                <w:lang w:val="en-US" w:eastAsia="zh-CN"/>
              </w:rPr>
              <w:t xml:space="preserve"> DL symbols in the slot.</w:t>
            </w:r>
          </w:p>
        </w:tc>
      </w:tr>
      <w:tr w:rsidR="000B5D2E" w:rsidRPr="00AC3283" w14:paraId="7EC302D5" w14:textId="77777777" w:rsidTr="00706DB0">
        <w:tc>
          <w:tcPr>
            <w:tcW w:w="1829" w:type="dxa"/>
            <w:vMerge/>
            <w:shd w:val="clear" w:color="auto" w:fill="auto"/>
            <w:vAlign w:val="center"/>
          </w:tcPr>
          <w:p w14:paraId="25C51FA8" w14:textId="77777777" w:rsidR="000B5D2E" w:rsidRPr="00AC3283" w:rsidRDefault="000B5D2E" w:rsidP="00706DB0">
            <w:pPr>
              <w:pStyle w:val="TAL"/>
              <w:keepNext w:val="0"/>
              <w:keepLines w:val="0"/>
              <w:rPr>
                <w:rFonts w:eastAsia="SimSun"/>
              </w:rPr>
            </w:pPr>
          </w:p>
        </w:tc>
        <w:tc>
          <w:tcPr>
            <w:tcW w:w="3626" w:type="dxa"/>
            <w:gridSpan w:val="2"/>
            <w:shd w:val="clear" w:color="auto" w:fill="auto"/>
            <w:vAlign w:val="center"/>
          </w:tcPr>
          <w:p w14:paraId="165C2B87" w14:textId="77777777" w:rsidR="000B5D2E" w:rsidRPr="00AC3283" w:rsidRDefault="000B5D2E" w:rsidP="00706DB0">
            <w:pPr>
              <w:pStyle w:val="TAL"/>
              <w:keepNext w:val="0"/>
              <w:keepLines w:val="0"/>
              <w:rPr>
                <w:rFonts w:eastAsia="SimSun"/>
              </w:rPr>
            </w:pPr>
            <w:r w:rsidRPr="00AC3283">
              <w:rPr>
                <w:rFonts w:eastAsia="SimSun"/>
              </w:rPr>
              <w:t>PDSCH aggregation factor</w:t>
            </w:r>
          </w:p>
        </w:tc>
        <w:tc>
          <w:tcPr>
            <w:tcW w:w="825" w:type="dxa"/>
            <w:shd w:val="clear" w:color="auto" w:fill="auto"/>
            <w:vAlign w:val="center"/>
          </w:tcPr>
          <w:p w14:paraId="68FE960F" w14:textId="77777777" w:rsidR="000B5D2E" w:rsidRPr="00AC3283" w:rsidRDefault="000B5D2E" w:rsidP="00706DB0">
            <w:pPr>
              <w:pStyle w:val="TAC"/>
              <w:keepNext w:val="0"/>
              <w:keepLines w:val="0"/>
            </w:pPr>
          </w:p>
        </w:tc>
        <w:tc>
          <w:tcPr>
            <w:tcW w:w="3354" w:type="dxa"/>
            <w:gridSpan w:val="2"/>
            <w:shd w:val="clear" w:color="auto" w:fill="auto"/>
            <w:vAlign w:val="center"/>
          </w:tcPr>
          <w:p w14:paraId="09CFAA40" w14:textId="77777777" w:rsidR="000B5D2E" w:rsidRPr="00AC3283" w:rsidRDefault="000B5D2E" w:rsidP="00706DB0">
            <w:pPr>
              <w:pStyle w:val="TAC"/>
              <w:keepNext w:val="0"/>
              <w:keepLines w:val="0"/>
            </w:pPr>
            <w:r w:rsidRPr="00AC3283">
              <w:t>1</w:t>
            </w:r>
          </w:p>
        </w:tc>
      </w:tr>
      <w:tr w:rsidR="000B5D2E" w:rsidRPr="00AC3283" w14:paraId="079175F6" w14:textId="77777777" w:rsidTr="00706DB0">
        <w:tc>
          <w:tcPr>
            <w:tcW w:w="1829" w:type="dxa"/>
            <w:vMerge/>
            <w:shd w:val="clear" w:color="auto" w:fill="auto"/>
            <w:vAlign w:val="center"/>
          </w:tcPr>
          <w:p w14:paraId="1A509E51" w14:textId="77777777" w:rsidR="000B5D2E" w:rsidRPr="00AC3283" w:rsidRDefault="000B5D2E" w:rsidP="00706DB0">
            <w:pPr>
              <w:pStyle w:val="TAL"/>
              <w:keepNext w:val="0"/>
              <w:keepLines w:val="0"/>
              <w:rPr>
                <w:rFonts w:eastAsia="SimSun"/>
              </w:rPr>
            </w:pPr>
          </w:p>
        </w:tc>
        <w:tc>
          <w:tcPr>
            <w:tcW w:w="3626" w:type="dxa"/>
            <w:gridSpan w:val="2"/>
            <w:shd w:val="clear" w:color="auto" w:fill="auto"/>
            <w:vAlign w:val="center"/>
          </w:tcPr>
          <w:p w14:paraId="21D6437F" w14:textId="77777777" w:rsidR="000B5D2E" w:rsidRPr="00AC3283" w:rsidRDefault="000B5D2E" w:rsidP="00706DB0">
            <w:pPr>
              <w:pStyle w:val="TAL"/>
              <w:keepNext w:val="0"/>
              <w:keepLines w:val="0"/>
              <w:rPr>
                <w:rFonts w:eastAsia="SimSun"/>
              </w:rPr>
            </w:pPr>
            <w:r w:rsidRPr="00AC3283">
              <w:rPr>
                <w:rFonts w:eastAsia="SimSun"/>
              </w:rPr>
              <w:t>PRB bundling type</w:t>
            </w:r>
          </w:p>
        </w:tc>
        <w:tc>
          <w:tcPr>
            <w:tcW w:w="825" w:type="dxa"/>
            <w:shd w:val="clear" w:color="auto" w:fill="auto"/>
            <w:vAlign w:val="center"/>
          </w:tcPr>
          <w:p w14:paraId="33E83036" w14:textId="77777777" w:rsidR="000B5D2E" w:rsidRPr="00AC3283" w:rsidRDefault="000B5D2E" w:rsidP="00706DB0">
            <w:pPr>
              <w:pStyle w:val="TAC"/>
              <w:keepNext w:val="0"/>
              <w:keepLines w:val="0"/>
            </w:pPr>
          </w:p>
        </w:tc>
        <w:tc>
          <w:tcPr>
            <w:tcW w:w="3354" w:type="dxa"/>
            <w:gridSpan w:val="2"/>
            <w:shd w:val="clear" w:color="auto" w:fill="auto"/>
            <w:vAlign w:val="center"/>
          </w:tcPr>
          <w:p w14:paraId="6D8E4F9F" w14:textId="77777777" w:rsidR="000B5D2E" w:rsidRPr="00AC3283" w:rsidRDefault="000B5D2E" w:rsidP="00706DB0">
            <w:pPr>
              <w:pStyle w:val="TAC"/>
              <w:keepNext w:val="0"/>
              <w:keepLines w:val="0"/>
            </w:pPr>
            <w:r w:rsidRPr="00AC3283">
              <w:t>Static</w:t>
            </w:r>
          </w:p>
        </w:tc>
      </w:tr>
      <w:tr w:rsidR="000B5D2E" w:rsidRPr="00AC3283" w14:paraId="5AF7AB90" w14:textId="77777777" w:rsidTr="00706DB0">
        <w:tc>
          <w:tcPr>
            <w:tcW w:w="1829" w:type="dxa"/>
            <w:vMerge/>
            <w:shd w:val="clear" w:color="auto" w:fill="auto"/>
            <w:vAlign w:val="center"/>
          </w:tcPr>
          <w:p w14:paraId="726700C2" w14:textId="77777777" w:rsidR="000B5D2E" w:rsidRPr="00AC3283" w:rsidRDefault="000B5D2E" w:rsidP="00706DB0">
            <w:pPr>
              <w:pStyle w:val="TAL"/>
              <w:keepNext w:val="0"/>
              <w:keepLines w:val="0"/>
              <w:rPr>
                <w:rFonts w:eastAsia="SimSun"/>
                <w:i/>
              </w:rPr>
            </w:pPr>
          </w:p>
        </w:tc>
        <w:tc>
          <w:tcPr>
            <w:tcW w:w="3626" w:type="dxa"/>
            <w:gridSpan w:val="2"/>
            <w:shd w:val="clear" w:color="auto" w:fill="auto"/>
            <w:vAlign w:val="center"/>
          </w:tcPr>
          <w:p w14:paraId="7494FAA0" w14:textId="77777777" w:rsidR="000B5D2E" w:rsidRPr="00AC3283" w:rsidRDefault="000B5D2E" w:rsidP="00706DB0">
            <w:pPr>
              <w:pStyle w:val="TAL"/>
              <w:keepNext w:val="0"/>
              <w:keepLines w:val="0"/>
              <w:rPr>
                <w:rFonts w:eastAsia="SimSun"/>
              </w:rPr>
            </w:pPr>
            <w:r w:rsidRPr="00AC3283">
              <w:rPr>
                <w:rFonts w:eastAsia="SimSun"/>
              </w:rPr>
              <w:t>PRB bundling size</w:t>
            </w:r>
          </w:p>
        </w:tc>
        <w:tc>
          <w:tcPr>
            <w:tcW w:w="825" w:type="dxa"/>
            <w:shd w:val="clear" w:color="auto" w:fill="auto"/>
            <w:vAlign w:val="center"/>
          </w:tcPr>
          <w:p w14:paraId="125FB88D" w14:textId="77777777" w:rsidR="000B5D2E" w:rsidRPr="00AC3283" w:rsidRDefault="000B5D2E" w:rsidP="00706DB0">
            <w:pPr>
              <w:pStyle w:val="TAC"/>
              <w:keepNext w:val="0"/>
              <w:keepLines w:val="0"/>
            </w:pPr>
          </w:p>
        </w:tc>
        <w:tc>
          <w:tcPr>
            <w:tcW w:w="3354" w:type="dxa"/>
            <w:gridSpan w:val="2"/>
            <w:shd w:val="clear" w:color="auto" w:fill="auto"/>
            <w:vAlign w:val="center"/>
          </w:tcPr>
          <w:p w14:paraId="7D37A667" w14:textId="77777777" w:rsidR="000B5D2E" w:rsidRPr="00AC3283" w:rsidRDefault="000B5D2E" w:rsidP="00706DB0">
            <w:pPr>
              <w:pStyle w:val="TAC"/>
              <w:keepNext w:val="0"/>
              <w:keepLines w:val="0"/>
            </w:pPr>
            <w:r w:rsidRPr="00AC3283">
              <w:t>2</w:t>
            </w:r>
          </w:p>
        </w:tc>
      </w:tr>
      <w:tr w:rsidR="000B5D2E" w:rsidRPr="00AC3283" w14:paraId="2A08D75D" w14:textId="77777777" w:rsidTr="00706DB0">
        <w:tc>
          <w:tcPr>
            <w:tcW w:w="1829" w:type="dxa"/>
            <w:vMerge/>
            <w:shd w:val="clear" w:color="auto" w:fill="auto"/>
            <w:vAlign w:val="center"/>
          </w:tcPr>
          <w:p w14:paraId="6A7D8DC0" w14:textId="77777777" w:rsidR="000B5D2E" w:rsidRPr="00AC3283" w:rsidRDefault="000B5D2E" w:rsidP="00706DB0">
            <w:pPr>
              <w:pStyle w:val="TAL"/>
              <w:keepNext w:val="0"/>
              <w:keepLines w:val="0"/>
              <w:rPr>
                <w:rFonts w:eastAsia="SimSun"/>
                <w:i/>
              </w:rPr>
            </w:pPr>
          </w:p>
        </w:tc>
        <w:tc>
          <w:tcPr>
            <w:tcW w:w="3626" w:type="dxa"/>
            <w:gridSpan w:val="2"/>
            <w:shd w:val="clear" w:color="auto" w:fill="auto"/>
            <w:vAlign w:val="center"/>
          </w:tcPr>
          <w:p w14:paraId="6DB3E1CE" w14:textId="77777777" w:rsidR="000B5D2E" w:rsidRPr="00AC3283" w:rsidRDefault="000B5D2E" w:rsidP="00706DB0">
            <w:pPr>
              <w:pStyle w:val="TAL"/>
              <w:keepNext w:val="0"/>
              <w:keepLines w:val="0"/>
              <w:rPr>
                <w:rFonts w:eastAsia="SimSun"/>
              </w:rPr>
            </w:pPr>
            <w:r w:rsidRPr="00AC3283">
              <w:rPr>
                <w:rFonts w:eastAsia="SimSun"/>
              </w:rPr>
              <w:t>Resource allocation type</w:t>
            </w:r>
          </w:p>
        </w:tc>
        <w:tc>
          <w:tcPr>
            <w:tcW w:w="825" w:type="dxa"/>
            <w:shd w:val="clear" w:color="auto" w:fill="auto"/>
            <w:vAlign w:val="center"/>
          </w:tcPr>
          <w:p w14:paraId="28EA7A9F" w14:textId="77777777" w:rsidR="000B5D2E" w:rsidRPr="00AC3283" w:rsidRDefault="000B5D2E" w:rsidP="00706DB0">
            <w:pPr>
              <w:pStyle w:val="TAC"/>
              <w:keepNext w:val="0"/>
              <w:keepLines w:val="0"/>
            </w:pPr>
          </w:p>
        </w:tc>
        <w:tc>
          <w:tcPr>
            <w:tcW w:w="3354" w:type="dxa"/>
            <w:gridSpan w:val="2"/>
            <w:shd w:val="clear" w:color="auto" w:fill="auto"/>
            <w:vAlign w:val="center"/>
          </w:tcPr>
          <w:p w14:paraId="466EF70F" w14:textId="77777777" w:rsidR="000B5D2E" w:rsidRPr="00AC3283" w:rsidRDefault="000B5D2E" w:rsidP="00706DB0">
            <w:pPr>
              <w:pStyle w:val="TAC"/>
              <w:keepNext w:val="0"/>
              <w:keepLines w:val="0"/>
            </w:pPr>
            <w:r w:rsidRPr="00AC3283">
              <w:t>Type 0</w:t>
            </w:r>
          </w:p>
        </w:tc>
      </w:tr>
      <w:tr w:rsidR="000B5D2E" w:rsidRPr="00AC3283" w14:paraId="701B8CAD" w14:textId="77777777" w:rsidTr="00706DB0">
        <w:tc>
          <w:tcPr>
            <w:tcW w:w="1829" w:type="dxa"/>
            <w:vMerge/>
            <w:shd w:val="clear" w:color="auto" w:fill="auto"/>
            <w:vAlign w:val="center"/>
          </w:tcPr>
          <w:p w14:paraId="303AC741" w14:textId="77777777" w:rsidR="000B5D2E" w:rsidRPr="00AC3283" w:rsidRDefault="000B5D2E" w:rsidP="00706DB0">
            <w:pPr>
              <w:pStyle w:val="TAL"/>
              <w:keepNext w:val="0"/>
              <w:keepLines w:val="0"/>
              <w:rPr>
                <w:rFonts w:eastAsia="SimSun"/>
                <w:i/>
              </w:rPr>
            </w:pPr>
          </w:p>
        </w:tc>
        <w:tc>
          <w:tcPr>
            <w:tcW w:w="3626" w:type="dxa"/>
            <w:gridSpan w:val="2"/>
            <w:shd w:val="clear" w:color="auto" w:fill="auto"/>
            <w:vAlign w:val="center"/>
          </w:tcPr>
          <w:p w14:paraId="59FAD27E" w14:textId="77777777" w:rsidR="000B5D2E" w:rsidRPr="00AC3283" w:rsidRDefault="000B5D2E" w:rsidP="00706DB0">
            <w:pPr>
              <w:pStyle w:val="TAL"/>
              <w:keepNext w:val="0"/>
              <w:keepLines w:val="0"/>
              <w:rPr>
                <w:rFonts w:eastAsia="SimSun"/>
              </w:rPr>
            </w:pPr>
            <w:r w:rsidRPr="00AC3283">
              <w:rPr>
                <w:rFonts w:eastAsia="SimSun"/>
              </w:rPr>
              <w:t>RBG size</w:t>
            </w:r>
          </w:p>
        </w:tc>
        <w:tc>
          <w:tcPr>
            <w:tcW w:w="825" w:type="dxa"/>
            <w:shd w:val="clear" w:color="auto" w:fill="auto"/>
            <w:vAlign w:val="center"/>
          </w:tcPr>
          <w:p w14:paraId="066A095D" w14:textId="77777777" w:rsidR="000B5D2E" w:rsidRPr="00AC3283" w:rsidRDefault="000B5D2E" w:rsidP="00706DB0">
            <w:pPr>
              <w:pStyle w:val="TAC"/>
              <w:keepNext w:val="0"/>
              <w:keepLines w:val="0"/>
            </w:pPr>
          </w:p>
        </w:tc>
        <w:tc>
          <w:tcPr>
            <w:tcW w:w="3354" w:type="dxa"/>
            <w:gridSpan w:val="2"/>
            <w:shd w:val="clear" w:color="auto" w:fill="auto"/>
            <w:vAlign w:val="center"/>
          </w:tcPr>
          <w:p w14:paraId="2CF5E33E" w14:textId="77777777" w:rsidR="000B5D2E" w:rsidRPr="00AC3283" w:rsidRDefault="000B5D2E" w:rsidP="00706DB0">
            <w:pPr>
              <w:pStyle w:val="TAC"/>
              <w:keepNext w:val="0"/>
              <w:keepLines w:val="0"/>
            </w:pPr>
            <w:r w:rsidRPr="00AC3283">
              <w:rPr>
                <w:lang w:eastAsia="zh-CN"/>
              </w:rPr>
              <w:t>C</w:t>
            </w:r>
            <w:r w:rsidRPr="00AC3283">
              <w:rPr>
                <w:rFonts w:hint="eastAsia"/>
                <w:lang w:eastAsia="zh-CN"/>
              </w:rPr>
              <w:t>onfig2</w:t>
            </w:r>
          </w:p>
        </w:tc>
      </w:tr>
      <w:tr w:rsidR="000B5D2E" w:rsidRPr="00AC3283" w14:paraId="29CCE6E3" w14:textId="77777777" w:rsidTr="00706DB0">
        <w:tc>
          <w:tcPr>
            <w:tcW w:w="1829" w:type="dxa"/>
            <w:vMerge/>
            <w:shd w:val="clear" w:color="auto" w:fill="auto"/>
            <w:vAlign w:val="center"/>
          </w:tcPr>
          <w:p w14:paraId="6BF0A9CD" w14:textId="77777777" w:rsidR="000B5D2E" w:rsidRPr="00AC3283" w:rsidRDefault="000B5D2E" w:rsidP="00706DB0">
            <w:pPr>
              <w:pStyle w:val="TAL"/>
              <w:keepNext w:val="0"/>
              <w:keepLines w:val="0"/>
              <w:rPr>
                <w:rFonts w:eastAsia="SimSun"/>
                <w:i/>
              </w:rPr>
            </w:pPr>
          </w:p>
        </w:tc>
        <w:tc>
          <w:tcPr>
            <w:tcW w:w="3626" w:type="dxa"/>
            <w:gridSpan w:val="2"/>
            <w:shd w:val="clear" w:color="auto" w:fill="auto"/>
            <w:vAlign w:val="center"/>
          </w:tcPr>
          <w:p w14:paraId="0AAF1F7A" w14:textId="77777777" w:rsidR="000B5D2E" w:rsidRPr="00AC3283" w:rsidRDefault="000B5D2E" w:rsidP="00706DB0">
            <w:pPr>
              <w:pStyle w:val="TAL"/>
              <w:keepNext w:val="0"/>
              <w:keepLines w:val="0"/>
              <w:rPr>
                <w:rFonts w:eastAsia="SimSun"/>
              </w:rPr>
            </w:pPr>
            <w:r w:rsidRPr="00AC3283">
              <w:rPr>
                <w:rFonts w:eastAsia="SimSun"/>
                <w:lang w:eastAsia="ja-JP"/>
              </w:rPr>
              <w:t>VRB-to-PRB mapping type</w:t>
            </w:r>
          </w:p>
        </w:tc>
        <w:tc>
          <w:tcPr>
            <w:tcW w:w="825" w:type="dxa"/>
            <w:shd w:val="clear" w:color="auto" w:fill="auto"/>
            <w:vAlign w:val="center"/>
          </w:tcPr>
          <w:p w14:paraId="7B57447D" w14:textId="77777777" w:rsidR="000B5D2E" w:rsidRPr="00AC3283" w:rsidRDefault="000B5D2E" w:rsidP="00706DB0">
            <w:pPr>
              <w:pStyle w:val="TAC"/>
              <w:keepNext w:val="0"/>
              <w:keepLines w:val="0"/>
            </w:pPr>
          </w:p>
        </w:tc>
        <w:tc>
          <w:tcPr>
            <w:tcW w:w="3354" w:type="dxa"/>
            <w:gridSpan w:val="2"/>
            <w:shd w:val="clear" w:color="auto" w:fill="auto"/>
            <w:vAlign w:val="center"/>
          </w:tcPr>
          <w:p w14:paraId="5DEB5FF3" w14:textId="77777777" w:rsidR="000B5D2E" w:rsidRPr="00AC3283" w:rsidRDefault="000B5D2E" w:rsidP="00706DB0">
            <w:pPr>
              <w:pStyle w:val="TAC"/>
              <w:keepNext w:val="0"/>
              <w:keepLines w:val="0"/>
            </w:pPr>
            <w:r w:rsidRPr="00AC3283">
              <w:t>Non-interleaved</w:t>
            </w:r>
          </w:p>
        </w:tc>
      </w:tr>
      <w:tr w:rsidR="000B5D2E" w:rsidRPr="00AC3283" w14:paraId="4FED241C" w14:textId="77777777" w:rsidTr="00706DB0">
        <w:tc>
          <w:tcPr>
            <w:tcW w:w="1829" w:type="dxa"/>
            <w:vMerge/>
            <w:shd w:val="clear" w:color="auto" w:fill="auto"/>
            <w:vAlign w:val="center"/>
          </w:tcPr>
          <w:p w14:paraId="34C264BD" w14:textId="77777777" w:rsidR="000B5D2E" w:rsidRPr="00AC3283" w:rsidRDefault="000B5D2E" w:rsidP="00706DB0">
            <w:pPr>
              <w:pStyle w:val="TAL"/>
              <w:keepNext w:val="0"/>
              <w:keepLines w:val="0"/>
              <w:rPr>
                <w:rFonts w:eastAsia="SimSun"/>
              </w:rPr>
            </w:pPr>
          </w:p>
        </w:tc>
        <w:tc>
          <w:tcPr>
            <w:tcW w:w="3626" w:type="dxa"/>
            <w:gridSpan w:val="2"/>
            <w:shd w:val="clear" w:color="auto" w:fill="auto"/>
            <w:vAlign w:val="center"/>
          </w:tcPr>
          <w:p w14:paraId="209F6B12" w14:textId="77777777" w:rsidR="000B5D2E" w:rsidRPr="00AC3283" w:rsidRDefault="000B5D2E" w:rsidP="00706DB0">
            <w:pPr>
              <w:pStyle w:val="TAL"/>
              <w:keepNext w:val="0"/>
              <w:keepLines w:val="0"/>
              <w:rPr>
                <w:rFonts w:eastAsia="SimSun"/>
              </w:rPr>
            </w:pPr>
            <w:r w:rsidRPr="00AC3283">
              <w:rPr>
                <w:rFonts w:eastAsia="SimSun"/>
                <w:lang w:eastAsia="ja-JP"/>
              </w:rPr>
              <w:t xml:space="preserve">VRB-to-PRB mapping </w:t>
            </w:r>
            <w:proofErr w:type="spellStart"/>
            <w:r w:rsidRPr="00AC3283">
              <w:rPr>
                <w:rFonts w:eastAsia="SimSun"/>
                <w:lang w:eastAsia="ja-JP"/>
              </w:rPr>
              <w:t>interleaver</w:t>
            </w:r>
            <w:proofErr w:type="spellEnd"/>
            <w:r w:rsidRPr="00AC3283">
              <w:rPr>
                <w:rFonts w:eastAsia="SimSun"/>
                <w:lang w:eastAsia="ja-JP"/>
              </w:rPr>
              <w:t xml:space="preserve"> bundle size</w:t>
            </w:r>
          </w:p>
        </w:tc>
        <w:tc>
          <w:tcPr>
            <w:tcW w:w="825" w:type="dxa"/>
            <w:shd w:val="clear" w:color="auto" w:fill="auto"/>
            <w:vAlign w:val="center"/>
          </w:tcPr>
          <w:p w14:paraId="1EDB6529" w14:textId="77777777" w:rsidR="000B5D2E" w:rsidRPr="00AC3283" w:rsidRDefault="000B5D2E" w:rsidP="00706DB0">
            <w:pPr>
              <w:pStyle w:val="TAC"/>
              <w:keepNext w:val="0"/>
              <w:keepLines w:val="0"/>
            </w:pPr>
          </w:p>
        </w:tc>
        <w:tc>
          <w:tcPr>
            <w:tcW w:w="3354" w:type="dxa"/>
            <w:gridSpan w:val="2"/>
            <w:shd w:val="clear" w:color="auto" w:fill="auto"/>
            <w:vAlign w:val="center"/>
          </w:tcPr>
          <w:p w14:paraId="61C4A4A4" w14:textId="77777777" w:rsidR="000B5D2E" w:rsidRPr="00AC3283" w:rsidRDefault="000B5D2E" w:rsidP="00706DB0">
            <w:pPr>
              <w:pStyle w:val="TAC"/>
              <w:keepNext w:val="0"/>
              <w:keepLines w:val="0"/>
            </w:pPr>
            <w:r w:rsidRPr="00AC3283">
              <w:t>N/A</w:t>
            </w:r>
          </w:p>
        </w:tc>
      </w:tr>
      <w:tr w:rsidR="000B5D2E" w:rsidRPr="00AC3283" w14:paraId="7B7DDABE" w14:textId="77777777" w:rsidTr="00706DB0">
        <w:tc>
          <w:tcPr>
            <w:tcW w:w="1829" w:type="dxa"/>
            <w:vMerge w:val="restart"/>
            <w:shd w:val="clear" w:color="auto" w:fill="auto"/>
            <w:vAlign w:val="center"/>
          </w:tcPr>
          <w:p w14:paraId="578F1BAA" w14:textId="77777777" w:rsidR="000B5D2E" w:rsidRPr="00AC3283" w:rsidRDefault="000B5D2E" w:rsidP="00706DB0">
            <w:pPr>
              <w:pStyle w:val="TAL"/>
              <w:keepNext w:val="0"/>
              <w:keepLines w:val="0"/>
              <w:rPr>
                <w:rFonts w:eastAsia="SimSun"/>
              </w:rPr>
            </w:pPr>
            <w:r w:rsidRPr="00AC3283">
              <w:rPr>
                <w:rFonts w:eastAsia="SimSun"/>
              </w:rPr>
              <w:t>PDSCH DMRS configuration</w:t>
            </w:r>
          </w:p>
        </w:tc>
        <w:tc>
          <w:tcPr>
            <w:tcW w:w="3626" w:type="dxa"/>
            <w:gridSpan w:val="2"/>
            <w:shd w:val="clear" w:color="auto" w:fill="auto"/>
            <w:vAlign w:val="center"/>
          </w:tcPr>
          <w:p w14:paraId="28252C44" w14:textId="77777777" w:rsidR="000B5D2E" w:rsidRPr="00AC3283" w:rsidRDefault="000B5D2E" w:rsidP="00706DB0">
            <w:pPr>
              <w:pStyle w:val="TAL"/>
              <w:keepNext w:val="0"/>
              <w:keepLines w:val="0"/>
              <w:rPr>
                <w:rFonts w:eastAsia="SimSun"/>
                <w:szCs w:val="18"/>
              </w:rPr>
            </w:pPr>
            <w:r w:rsidRPr="00AC3283">
              <w:rPr>
                <w:rFonts w:eastAsia="SimSun"/>
                <w:szCs w:val="18"/>
              </w:rPr>
              <w:t>DMRS Type</w:t>
            </w:r>
          </w:p>
        </w:tc>
        <w:tc>
          <w:tcPr>
            <w:tcW w:w="825" w:type="dxa"/>
            <w:shd w:val="clear" w:color="auto" w:fill="auto"/>
            <w:vAlign w:val="center"/>
          </w:tcPr>
          <w:p w14:paraId="351FE892" w14:textId="77777777" w:rsidR="000B5D2E" w:rsidRPr="00AC3283" w:rsidRDefault="000B5D2E" w:rsidP="00706DB0">
            <w:pPr>
              <w:pStyle w:val="TAC"/>
              <w:keepNext w:val="0"/>
              <w:keepLines w:val="0"/>
            </w:pPr>
          </w:p>
        </w:tc>
        <w:tc>
          <w:tcPr>
            <w:tcW w:w="3354" w:type="dxa"/>
            <w:gridSpan w:val="2"/>
            <w:shd w:val="clear" w:color="auto" w:fill="auto"/>
            <w:vAlign w:val="center"/>
          </w:tcPr>
          <w:p w14:paraId="242A07E6" w14:textId="77777777" w:rsidR="000B5D2E" w:rsidRPr="00AC3283" w:rsidRDefault="000B5D2E" w:rsidP="00706DB0">
            <w:pPr>
              <w:pStyle w:val="TAC"/>
              <w:keepNext w:val="0"/>
              <w:keepLines w:val="0"/>
            </w:pPr>
            <w:r w:rsidRPr="00AC3283">
              <w:t>Type 1</w:t>
            </w:r>
          </w:p>
        </w:tc>
      </w:tr>
      <w:tr w:rsidR="000B5D2E" w:rsidRPr="00AC3283" w14:paraId="57976A91" w14:textId="77777777" w:rsidTr="00706DB0">
        <w:tc>
          <w:tcPr>
            <w:tcW w:w="1829" w:type="dxa"/>
            <w:vMerge/>
            <w:shd w:val="clear" w:color="auto" w:fill="auto"/>
            <w:vAlign w:val="center"/>
          </w:tcPr>
          <w:p w14:paraId="263DA336" w14:textId="77777777" w:rsidR="000B5D2E" w:rsidRPr="00AC3283" w:rsidRDefault="000B5D2E" w:rsidP="00706DB0">
            <w:pPr>
              <w:pStyle w:val="TAL"/>
              <w:keepNext w:val="0"/>
              <w:keepLines w:val="0"/>
              <w:rPr>
                <w:rFonts w:eastAsia="SimSun"/>
              </w:rPr>
            </w:pPr>
          </w:p>
        </w:tc>
        <w:tc>
          <w:tcPr>
            <w:tcW w:w="3626" w:type="dxa"/>
            <w:gridSpan w:val="2"/>
            <w:shd w:val="clear" w:color="auto" w:fill="auto"/>
            <w:vAlign w:val="center"/>
          </w:tcPr>
          <w:p w14:paraId="25AB0F95" w14:textId="77777777" w:rsidR="000B5D2E" w:rsidRPr="00AC3283" w:rsidRDefault="000B5D2E" w:rsidP="00706DB0">
            <w:pPr>
              <w:pStyle w:val="TAL"/>
              <w:keepNext w:val="0"/>
              <w:keepLines w:val="0"/>
              <w:rPr>
                <w:rFonts w:eastAsia="SimSun"/>
              </w:rPr>
            </w:pPr>
            <w:r w:rsidRPr="00AC3283">
              <w:rPr>
                <w:rFonts w:eastAsia="SimSun"/>
              </w:rPr>
              <w:t>Number of additional DMRS</w:t>
            </w:r>
          </w:p>
        </w:tc>
        <w:tc>
          <w:tcPr>
            <w:tcW w:w="825" w:type="dxa"/>
            <w:shd w:val="clear" w:color="auto" w:fill="auto"/>
            <w:vAlign w:val="center"/>
          </w:tcPr>
          <w:p w14:paraId="2E818D1D" w14:textId="77777777" w:rsidR="000B5D2E" w:rsidRPr="00AC3283" w:rsidRDefault="000B5D2E" w:rsidP="00706DB0">
            <w:pPr>
              <w:pStyle w:val="TAC"/>
              <w:keepNext w:val="0"/>
              <w:keepLines w:val="0"/>
            </w:pPr>
          </w:p>
        </w:tc>
        <w:tc>
          <w:tcPr>
            <w:tcW w:w="3354" w:type="dxa"/>
            <w:gridSpan w:val="2"/>
            <w:shd w:val="clear" w:color="auto" w:fill="auto"/>
            <w:vAlign w:val="center"/>
          </w:tcPr>
          <w:p w14:paraId="3B0F5E0A" w14:textId="77777777" w:rsidR="000B5D2E" w:rsidRPr="00AC3283" w:rsidRDefault="000B5D2E" w:rsidP="00706DB0">
            <w:pPr>
              <w:pStyle w:val="TAC"/>
              <w:keepNext w:val="0"/>
              <w:keepLines w:val="0"/>
              <w:rPr>
                <w:lang w:eastAsia="zh-CN"/>
              </w:rPr>
            </w:pPr>
            <w:r w:rsidRPr="00AC3283">
              <w:t>1</w:t>
            </w:r>
          </w:p>
        </w:tc>
      </w:tr>
      <w:tr w:rsidR="000B5D2E" w:rsidRPr="00AC3283" w14:paraId="2C04E921" w14:textId="77777777" w:rsidTr="00706DB0">
        <w:tc>
          <w:tcPr>
            <w:tcW w:w="1829" w:type="dxa"/>
            <w:vMerge/>
            <w:shd w:val="clear" w:color="auto" w:fill="auto"/>
            <w:vAlign w:val="center"/>
          </w:tcPr>
          <w:p w14:paraId="66E01AB5" w14:textId="77777777" w:rsidR="000B5D2E" w:rsidRPr="00AC3283" w:rsidRDefault="000B5D2E" w:rsidP="00706DB0">
            <w:pPr>
              <w:pStyle w:val="TAL"/>
              <w:keepNext w:val="0"/>
              <w:keepLines w:val="0"/>
              <w:rPr>
                <w:rFonts w:eastAsia="SimSun"/>
              </w:rPr>
            </w:pPr>
          </w:p>
        </w:tc>
        <w:tc>
          <w:tcPr>
            <w:tcW w:w="3626" w:type="dxa"/>
            <w:gridSpan w:val="2"/>
            <w:shd w:val="clear" w:color="auto" w:fill="auto"/>
            <w:vAlign w:val="center"/>
          </w:tcPr>
          <w:p w14:paraId="3E6D9062" w14:textId="77777777" w:rsidR="000B5D2E" w:rsidRPr="00AC3283" w:rsidRDefault="000B5D2E" w:rsidP="00706DB0">
            <w:pPr>
              <w:pStyle w:val="TAL"/>
              <w:keepNext w:val="0"/>
              <w:keepLines w:val="0"/>
              <w:rPr>
                <w:rFonts w:eastAsia="SimSun"/>
              </w:rPr>
            </w:pPr>
            <w:r w:rsidRPr="00AC3283">
              <w:rPr>
                <w:rFonts w:eastAsia="SimSun"/>
              </w:rPr>
              <w:t>Maximum number of OFDM symbols for DL front loaded DMRS</w:t>
            </w:r>
          </w:p>
        </w:tc>
        <w:tc>
          <w:tcPr>
            <w:tcW w:w="825" w:type="dxa"/>
            <w:shd w:val="clear" w:color="auto" w:fill="auto"/>
            <w:vAlign w:val="center"/>
          </w:tcPr>
          <w:p w14:paraId="0C48D865" w14:textId="77777777" w:rsidR="000B5D2E" w:rsidRPr="00AC3283" w:rsidRDefault="000B5D2E" w:rsidP="00706DB0">
            <w:pPr>
              <w:pStyle w:val="TAC"/>
              <w:keepNext w:val="0"/>
              <w:keepLines w:val="0"/>
            </w:pPr>
          </w:p>
        </w:tc>
        <w:tc>
          <w:tcPr>
            <w:tcW w:w="3354" w:type="dxa"/>
            <w:gridSpan w:val="2"/>
            <w:shd w:val="clear" w:color="auto" w:fill="auto"/>
            <w:vAlign w:val="center"/>
          </w:tcPr>
          <w:p w14:paraId="61A25788" w14:textId="77777777" w:rsidR="000B5D2E" w:rsidRPr="00AC3283" w:rsidRDefault="000B5D2E" w:rsidP="00706DB0">
            <w:pPr>
              <w:pStyle w:val="TAC"/>
              <w:keepNext w:val="0"/>
              <w:keepLines w:val="0"/>
            </w:pPr>
            <w:r w:rsidRPr="00AC3283">
              <w:t>1</w:t>
            </w:r>
          </w:p>
        </w:tc>
      </w:tr>
      <w:tr w:rsidR="000B5D2E" w:rsidRPr="00AC3283" w14:paraId="0DA86DC1" w14:textId="77777777" w:rsidTr="00706DB0">
        <w:tc>
          <w:tcPr>
            <w:tcW w:w="1829" w:type="dxa"/>
            <w:vMerge/>
            <w:shd w:val="clear" w:color="auto" w:fill="auto"/>
            <w:vAlign w:val="center"/>
          </w:tcPr>
          <w:p w14:paraId="53705FF8" w14:textId="77777777" w:rsidR="000B5D2E" w:rsidRPr="00AC3283" w:rsidRDefault="000B5D2E" w:rsidP="00706DB0">
            <w:pPr>
              <w:pStyle w:val="TAL"/>
              <w:keepNext w:val="0"/>
              <w:keepLines w:val="0"/>
              <w:rPr>
                <w:rFonts w:eastAsia="SimSun"/>
              </w:rPr>
            </w:pPr>
          </w:p>
        </w:tc>
        <w:tc>
          <w:tcPr>
            <w:tcW w:w="3626" w:type="dxa"/>
            <w:gridSpan w:val="2"/>
            <w:shd w:val="clear" w:color="auto" w:fill="auto"/>
            <w:vAlign w:val="center"/>
          </w:tcPr>
          <w:p w14:paraId="191E83CA" w14:textId="77777777" w:rsidR="000B5D2E" w:rsidRPr="00AC3283" w:rsidRDefault="000B5D2E" w:rsidP="00706DB0">
            <w:pPr>
              <w:pStyle w:val="TAL"/>
              <w:keepNext w:val="0"/>
              <w:keepLines w:val="0"/>
              <w:rPr>
                <w:rFonts w:eastAsia="SimSun"/>
              </w:rPr>
            </w:pPr>
            <w:r>
              <w:rPr>
                <w:rFonts w:eastAsia="SimSun"/>
              </w:rPr>
              <w:t>Antenna ports</w:t>
            </w:r>
          </w:p>
        </w:tc>
        <w:tc>
          <w:tcPr>
            <w:tcW w:w="825" w:type="dxa"/>
            <w:shd w:val="clear" w:color="auto" w:fill="auto"/>
            <w:vAlign w:val="center"/>
          </w:tcPr>
          <w:p w14:paraId="42B295EE" w14:textId="77777777" w:rsidR="000B5D2E" w:rsidRPr="00AC3283" w:rsidRDefault="000B5D2E" w:rsidP="00706DB0">
            <w:pPr>
              <w:pStyle w:val="TAC"/>
              <w:keepNext w:val="0"/>
              <w:keepLines w:val="0"/>
            </w:pPr>
          </w:p>
        </w:tc>
        <w:tc>
          <w:tcPr>
            <w:tcW w:w="3354" w:type="dxa"/>
            <w:gridSpan w:val="2"/>
            <w:shd w:val="clear" w:color="auto" w:fill="auto"/>
            <w:vAlign w:val="center"/>
          </w:tcPr>
          <w:p w14:paraId="582E921E" w14:textId="77777777" w:rsidR="000B5D2E" w:rsidRPr="00483C38" w:rsidRDefault="000B5D2E" w:rsidP="00706DB0">
            <w:pPr>
              <w:pStyle w:val="TAC"/>
              <w:keepNext w:val="0"/>
              <w:keepLines w:val="0"/>
              <w:rPr>
                <w:lang w:val="en-US"/>
              </w:rPr>
            </w:pPr>
            <w:r>
              <w:rPr>
                <w:lang w:val="en-US"/>
              </w:rPr>
              <w:t>{1000}</w:t>
            </w:r>
          </w:p>
        </w:tc>
      </w:tr>
      <w:tr w:rsidR="000B5D2E" w:rsidRPr="00AC3283" w14:paraId="56F09539" w14:textId="77777777" w:rsidTr="00706DB0">
        <w:tc>
          <w:tcPr>
            <w:tcW w:w="54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874B53" w14:textId="77777777" w:rsidR="000B5D2E" w:rsidRPr="00AC3283" w:rsidRDefault="000B5D2E" w:rsidP="00706DB0">
            <w:pPr>
              <w:pStyle w:val="TAL"/>
              <w:keepNext w:val="0"/>
              <w:keepLines w:val="0"/>
              <w:rPr>
                <w:rFonts w:eastAsia="SimSun"/>
              </w:rPr>
            </w:pPr>
            <w:r w:rsidRPr="00FC0F53">
              <w:rPr>
                <w:rFonts w:eastAsia="SimSun"/>
              </w:rPr>
              <w:t>Number of HARQ Processes</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E616A33" w14:textId="77777777" w:rsidR="000B5D2E" w:rsidRPr="00AC3283" w:rsidRDefault="000B5D2E" w:rsidP="00706DB0">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2A13E" w14:textId="0B838548" w:rsidR="000B5D2E" w:rsidRPr="00A850E3" w:rsidRDefault="000B5D2E" w:rsidP="000B5D2E">
            <w:pPr>
              <w:pStyle w:val="TAC"/>
              <w:keepNext w:val="0"/>
              <w:keepLines w:val="0"/>
              <w:rPr>
                <w:lang w:val="en-US"/>
              </w:rPr>
            </w:pPr>
            <w:r w:rsidRPr="00867511">
              <w:rPr>
                <w:lang w:val="en-US"/>
              </w:rPr>
              <w:t>8</w:t>
            </w:r>
          </w:p>
        </w:tc>
      </w:tr>
      <w:tr w:rsidR="000B5D2E" w:rsidRPr="00AC3283" w14:paraId="737035E6" w14:textId="77777777" w:rsidTr="00706DB0">
        <w:tc>
          <w:tcPr>
            <w:tcW w:w="54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958C03" w14:textId="3B6819F4" w:rsidR="000B5D2E" w:rsidRPr="00FC0F53" w:rsidRDefault="000B5D2E" w:rsidP="00706DB0">
            <w:pPr>
              <w:pStyle w:val="TAL"/>
              <w:keepNext w:val="0"/>
              <w:keepLines w:val="0"/>
              <w:rPr>
                <w:rFonts w:eastAsia="SimSun"/>
              </w:rPr>
            </w:pPr>
            <w:r>
              <w:rPr>
                <w:rFonts w:eastAsia="SimSun"/>
              </w:rPr>
              <w:t>Maximum number of HARQ transmissions</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3295091" w14:textId="77777777" w:rsidR="000B5D2E" w:rsidRPr="00AC3283" w:rsidRDefault="000B5D2E" w:rsidP="00706DB0">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49FB8" w14:textId="23B87464" w:rsidR="000B5D2E" w:rsidRDefault="000B5D2E" w:rsidP="000B5D2E">
            <w:pPr>
              <w:pStyle w:val="TAC"/>
              <w:keepNext w:val="0"/>
              <w:keepLines w:val="0"/>
              <w:rPr>
                <w:highlight w:val="cyan"/>
                <w:lang w:val="en-US"/>
              </w:rPr>
            </w:pPr>
            <w:r>
              <w:rPr>
                <w:highlight w:val="cyan"/>
                <w:lang w:val="en-US"/>
              </w:rPr>
              <w:t>4</w:t>
            </w:r>
          </w:p>
        </w:tc>
      </w:tr>
      <w:tr w:rsidR="000B5D2E" w14:paraId="4C0C2CD9" w14:textId="77777777" w:rsidTr="00706DB0">
        <w:tc>
          <w:tcPr>
            <w:tcW w:w="54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999368" w14:textId="77777777" w:rsidR="000B5D2E" w:rsidRPr="00AC3283" w:rsidRDefault="000B5D2E" w:rsidP="00706DB0">
            <w:pPr>
              <w:pStyle w:val="TAL"/>
              <w:keepNext w:val="0"/>
              <w:keepLines w:val="0"/>
              <w:rPr>
                <w:rFonts w:eastAsia="SimSun"/>
              </w:rPr>
            </w:pPr>
            <w:r>
              <w:rPr>
                <w:rFonts w:eastAsia="SimSun" w:hint="eastAsia"/>
                <w:lang w:eastAsia="zh-CN"/>
              </w:rPr>
              <w:t xml:space="preserve">TDD UL-DL </w:t>
            </w:r>
            <w:r>
              <w:rPr>
                <w:rFonts w:eastAsia="SimSun"/>
                <w:lang w:eastAsia="zh-CN"/>
              </w:rPr>
              <w:t>pattern</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2CB8E59C" w14:textId="77777777" w:rsidR="000B5D2E" w:rsidRPr="00AC3283" w:rsidRDefault="000B5D2E" w:rsidP="00706DB0">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D4991" w14:textId="77777777" w:rsidR="000B5D2E" w:rsidRDefault="000B5D2E" w:rsidP="00706DB0">
            <w:pPr>
              <w:pStyle w:val="TAC"/>
              <w:keepNext w:val="0"/>
              <w:keepLines w:val="0"/>
            </w:pPr>
            <w:r w:rsidRPr="00A850E3">
              <w:rPr>
                <w:highlight w:val="cyan"/>
              </w:rPr>
              <w:t>30kHz SCS: FR1.30-1</w:t>
            </w:r>
          </w:p>
        </w:tc>
      </w:tr>
      <w:tr w:rsidR="000B5D2E" w:rsidRPr="00AC3283" w14:paraId="15124CAB" w14:textId="77777777" w:rsidTr="00706DB0">
        <w:tc>
          <w:tcPr>
            <w:tcW w:w="54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A214D43" w14:textId="77777777" w:rsidR="000B5D2E" w:rsidRPr="00AC3283" w:rsidRDefault="000B5D2E" w:rsidP="00706DB0">
            <w:pPr>
              <w:pStyle w:val="TAL"/>
              <w:keepNext w:val="0"/>
              <w:keepLines w:val="0"/>
              <w:rPr>
                <w:rFonts w:eastAsia="SimSun"/>
              </w:rPr>
            </w:pPr>
            <w:r w:rsidRPr="00AC3283">
              <w:rPr>
                <w:rFonts w:eastAsia="SimSun"/>
              </w:rPr>
              <w:t>The number of slots between PDSCH and corresponding HARQ-ACK information</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A9DC14E" w14:textId="77777777" w:rsidR="000B5D2E" w:rsidRPr="00AC3283" w:rsidRDefault="000B5D2E" w:rsidP="00706DB0">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DAF7E" w14:textId="4F3995E4" w:rsidR="000B5D2E" w:rsidRPr="00AC3283" w:rsidRDefault="000B5D2E" w:rsidP="00706DB0">
            <w:pPr>
              <w:pStyle w:val="TAC"/>
              <w:keepNext w:val="0"/>
              <w:keepLines w:val="0"/>
              <w:rPr>
                <w:lang w:eastAsia="zh-CN"/>
              </w:rPr>
            </w:pPr>
          </w:p>
        </w:tc>
      </w:tr>
      <w:tr w:rsidR="000B5D2E" w14:paraId="30A3A6AD" w14:textId="77777777" w:rsidTr="00706DB0">
        <w:tc>
          <w:tcPr>
            <w:tcW w:w="54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13F211" w14:textId="77777777" w:rsidR="000B5D2E" w:rsidRPr="00AC3283" w:rsidRDefault="000B5D2E" w:rsidP="00706DB0">
            <w:pPr>
              <w:pStyle w:val="TAL"/>
              <w:keepNext w:val="0"/>
              <w:keepLines w:val="0"/>
              <w:rPr>
                <w:rFonts w:eastAsia="SimSun"/>
                <w:lang w:eastAsia="zh-CN"/>
              </w:rPr>
            </w:pPr>
            <w:r>
              <w:rPr>
                <w:rFonts w:eastAsia="SimSun"/>
                <w:lang w:eastAsia="zh-CN"/>
              </w:rPr>
              <w:t>PUCCH format for HARQ-ACK feedback</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A3A6DFC" w14:textId="77777777" w:rsidR="000B5D2E" w:rsidRPr="00AC3283" w:rsidRDefault="000B5D2E" w:rsidP="00706DB0">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A4778" w14:textId="77777777" w:rsidR="000B5D2E" w:rsidRPr="006411A5" w:rsidRDefault="000B5D2E" w:rsidP="00706DB0">
            <w:pPr>
              <w:spacing w:after="0"/>
              <w:jc w:val="center"/>
              <w:rPr>
                <w:rFonts w:ascii="Arial" w:eastAsia="SimSun" w:hAnsi="Arial"/>
                <w:sz w:val="18"/>
                <w:lang w:eastAsia="zh-CN"/>
              </w:rPr>
            </w:pPr>
            <w:r w:rsidRPr="00676226">
              <w:rPr>
                <w:rFonts w:ascii="Arial" w:eastAsia="SimSun" w:hAnsi="Arial"/>
                <w:sz w:val="18"/>
                <w:lang w:eastAsia="zh-CN"/>
              </w:rPr>
              <w:t>PUCCH format 1 for cases where the number of ACK/NACK to be transmitted on single PUCCH is 2 or less</w:t>
            </w:r>
            <w:r>
              <w:rPr>
                <w:rFonts w:ascii="Arial" w:eastAsia="SimSun" w:hAnsi="Arial"/>
                <w:sz w:val="18"/>
                <w:lang w:eastAsia="zh-CN"/>
              </w:rPr>
              <w:t>.</w:t>
            </w:r>
          </w:p>
          <w:p w14:paraId="5FB4A826" w14:textId="77777777" w:rsidR="000B5D2E" w:rsidRDefault="000B5D2E" w:rsidP="00706DB0">
            <w:pPr>
              <w:pStyle w:val="TAC"/>
              <w:keepNext w:val="0"/>
              <w:keepLines w:val="0"/>
              <w:rPr>
                <w:lang w:eastAsia="zh-CN"/>
              </w:rPr>
            </w:pPr>
            <w:r w:rsidRPr="00676226">
              <w:rPr>
                <w:lang w:eastAsia="zh-CN"/>
              </w:rPr>
              <w:t>PUCCH format 3 for cases where the number of ACK/NACK to be transmitted on single PUCCH is more than 2</w:t>
            </w:r>
            <w:r>
              <w:rPr>
                <w:lang w:eastAsia="zh-CN"/>
              </w:rPr>
              <w:t>.</w:t>
            </w:r>
          </w:p>
        </w:tc>
      </w:tr>
      <w:tr w:rsidR="000B5D2E" w:rsidRPr="00661924" w14:paraId="19D532FF" w14:textId="77777777" w:rsidTr="00706DB0">
        <w:tc>
          <w:tcPr>
            <w:tcW w:w="1829" w:type="dxa"/>
            <w:vMerge w:val="restart"/>
            <w:shd w:val="clear" w:color="auto" w:fill="auto"/>
            <w:vAlign w:val="center"/>
          </w:tcPr>
          <w:p w14:paraId="113E11C5" w14:textId="77777777" w:rsidR="000B5D2E" w:rsidRPr="00661924" w:rsidRDefault="000B5D2E" w:rsidP="00706DB0">
            <w:pPr>
              <w:pStyle w:val="TAL"/>
              <w:keepNext w:val="0"/>
              <w:keepLines w:val="0"/>
              <w:rPr>
                <w:rFonts w:eastAsia="SimSun"/>
              </w:rPr>
            </w:pPr>
            <w:r w:rsidRPr="00661924">
              <w:rPr>
                <w:rFonts w:eastAsia="SimSun"/>
              </w:rPr>
              <w:lastRenderedPageBreak/>
              <w:t>CSI-RS for tracking</w:t>
            </w: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C5AA8" w14:textId="77777777" w:rsidR="000B5D2E" w:rsidRPr="00661924" w:rsidRDefault="000B5D2E" w:rsidP="00706DB0">
            <w:pPr>
              <w:pStyle w:val="TAL"/>
              <w:keepNext w:val="0"/>
              <w:keepLines w:val="0"/>
              <w:rPr>
                <w:rFonts w:eastAsia="SimSun"/>
              </w:rPr>
            </w:pPr>
            <w:r w:rsidRPr="00661924">
              <w:rPr>
                <w:rFonts w:eastAsia="SimSun"/>
              </w:rPr>
              <w:t xml:space="preserve">First subcarrier index in the PRB used for CSI-RS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76E9953" w14:textId="77777777" w:rsidR="000B5D2E" w:rsidRPr="00661924" w:rsidRDefault="000B5D2E" w:rsidP="00706DB0">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CEB20" w14:textId="77777777" w:rsidR="000B5D2E" w:rsidRPr="0050785C" w:rsidRDefault="000B5D2E" w:rsidP="00706DB0">
            <w:pPr>
              <w:pStyle w:val="TAC"/>
              <w:keepNext w:val="0"/>
              <w:keepLines w:val="0"/>
              <w:rPr>
                <w:highlight w:val="yellow"/>
              </w:rPr>
            </w:pPr>
            <w:r w:rsidRPr="0050785C">
              <w:rPr>
                <w:highlight w:val="yellow"/>
              </w:rPr>
              <w:t>k</w:t>
            </w:r>
            <w:r w:rsidRPr="0050785C">
              <w:rPr>
                <w:highlight w:val="yellow"/>
                <w:vertAlign w:val="subscript"/>
              </w:rPr>
              <w:t>0</w:t>
            </w:r>
            <w:r w:rsidRPr="0050785C">
              <w:rPr>
                <w:highlight w:val="yellow"/>
              </w:rPr>
              <w:t>=0 for CSI-RS resource 1,2,3,4</w:t>
            </w:r>
          </w:p>
        </w:tc>
      </w:tr>
      <w:tr w:rsidR="000B5D2E" w:rsidRPr="00661924" w14:paraId="7C6A47DB" w14:textId="77777777" w:rsidTr="00706DB0">
        <w:tc>
          <w:tcPr>
            <w:tcW w:w="1829" w:type="dxa"/>
            <w:vMerge/>
            <w:shd w:val="clear" w:color="auto" w:fill="auto"/>
            <w:vAlign w:val="center"/>
          </w:tcPr>
          <w:p w14:paraId="23122A98" w14:textId="77777777" w:rsidR="000B5D2E" w:rsidRPr="00661924" w:rsidRDefault="000B5D2E" w:rsidP="00706DB0">
            <w:pPr>
              <w:pStyle w:val="TAL"/>
              <w:keepNext w:val="0"/>
              <w:keepLines w:val="0"/>
              <w:rPr>
                <w:rFonts w:eastAsia="SimSu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8C76A" w14:textId="77777777" w:rsidR="000B5D2E" w:rsidRPr="00661924" w:rsidRDefault="000B5D2E" w:rsidP="00706DB0">
            <w:pPr>
              <w:pStyle w:val="TAL"/>
              <w:keepNext w:val="0"/>
              <w:keepLines w:val="0"/>
              <w:rPr>
                <w:rFonts w:eastAsia="SimSun"/>
              </w:rPr>
            </w:pPr>
            <w:r w:rsidRPr="00661924">
              <w:rPr>
                <w:rFonts w:eastAsia="SimSun"/>
              </w:rPr>
              <w:t xml:space="preserve">First OFDM symbol in the PRB used for CSI-RS </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0506D7D9" w14:textId="77777777" w:rsidR="000B5D2E" w:rsidRPr="00661924" w:rsidRDefault="000B5D2E" w:rsidP="00706DB0">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344FE" w14:textId="77777777" w:rsidR="000B5D2E" w:rsidRPr="0050785C" w:rsidRDefault="000B5D2E" w:rsidP="00706DB0">
            <w:pPr>
              <w:pStyle w:val="TAC"/>
              <w:keepNext w:val="0"/>
              <w:keepLines w:val="0"/>
              <w:rPr>
                <w:highlight w:val="yellow"/>
              </w:rPr>
            </w:pPr>
            <w:r w:rsidRPr="0050785C">
              <w:rPr>
                <w:highlight w:val="yellow"/>
              </w:rPr>
              <w:t xml:space="preserve"> l</w:t>
            </w:r>
            <w:r w:rsidRPr="0050785C">
              <w:rPr>
                <w:highlight w:val="yellow"/>
                <w:vertAlign w:val="subscript"/>
              </w:rPr>
              <w:t>0</w:t>
            </w:r>
            <w:r w:rsidRPr="0050785C">
              <w:rPr>
                <w:highlight w:val="yellow"/>
              </w:rPr>
              <w:t xml:space="preserve"> = 6 for CSI-RS resource 1 and 3</w:t>
            </w:r>
          </w:p>
          <w:p w14:paraId="16CAC813" w14:textId="77777777" w:rsidR="000B5D2E" w:rsidRPr="0050785C" w:rsidRDefault="000B5D2E" w:rsidP="00706DB0">
            <w:pPr>
              <w:pStyle w:val="TAC"/>
              <w:keepNext w:val="0"/>
              <w:keepLines w:val="0"/>
              <w:rPr>
                <w:highlight w:val="yellow"/>
              </w:rPr>
            </w:pPr>
            <w:r w:rsidRPr="0050785C">
              <w:rPr>
                <w:highlight w:val="yellow"/>
              </w:rPr>
              <w:t>l</w:t>
            </w:r>
            <w:r w:rsidRPr="0050785C">
              <w:rPr>
                <w:highlight w:val="yellow"/>
                <w:vertAlign w:val="subscript"/>
              </w:rPr>
              <w:t>0</w:t>
            </w:r>
            <w:r w:rsidRPr="0050785C">
              <w:rPr>
                <w:highlight w:val="yellow"/>
              </w:rPr>
              <w:t xml:space="preserve"> = 10 for CSI-RS resource 2 and 4</w:t>
            </w:r>
          </w:p>
        </w:tc>
      </w:tr>
      <w:tr w:rsidR="000B5D2E" w:rsidRPr="00661924" w14:paraId="538842E2" w14:textId="77777777" w:rsidTr="00706DB0">
        <w:tc>
          <w:tcPr>
            <w:tcW w:w="1829" w:type="dxa"/>
            <w:vMerge/>
            <w:shd w:val="clear" w:color="auto" w:fill="auto"/>
            <w:vAlign w:val="center"/>
          </w:tcPr>
          <w:p w14:paraId="14539D4A" w14:textId="77777777" w:rsidR="000B5D2E" w:rsidRPr="00661924" w:rsidRDefault="000B5D2E" w:rsidP="00706DB0">
            <w:pPr>
              <w:pStyle w:val="TAL"/>
              <w:keepNext w:val="0"/>
              <w:keepLines w:val="0"/>
              <w:rPr>
                <w:rFonts w:eastAsia="SimSu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5D5C1" w14:textId="77777777" w:rsidR="000B5D2E" w:rsidRPr="00661924" w:rsidRDefault="000B5D2E" w:rsidP="00706DB0">
            <w:pPr>
              <w:pStyle w:val="TAL"/>
              <w:keepNext w:val="0"/>
              <w:keepLines w:val="0"/>
              <w:rPr>
                <w:rFonts w:eastAsia="SimSun"/>
              </w:rPr>
            </w:pPr>
            <w:r w:rsidRPr="00661924">
              <w:rPr>
                <w:rFonts w:eastAsia="SimSun"/>
              </w:rPr>
              <w:t>Number of CSI-RS ports (X)</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4EA63DF4" w14:textId="77777777" w:rsidR="000B5D2E" w:rsidRPr="00661924" w:rsidRDefault="000B5D2E" w:rsidP="00706DB0">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3A89C" w14:textId="77777777" w:rsidR="000B5D2E" w:rsidRPr="0050785C" w:rsidRDefault="000B5D2E" w:rsidP="00706DB0">
            <w:pPr>
              <w:pStyle w:val="TAC"/>
              <w:keepNext w:val="0"/>
              <w:keepLines w:val="0"/>
              <w:rPr>
                <w:highlight w:val="yellow"/>
              </w:rPr>
            </w:pPr>
            <w:r w:rsidRPr="0050785C">
              <w:rPr>
                <w:highlight w:val="yellow"/>
              </w:rPr>
              <w:t>1 for CSI-RS resource 1,2,3,4</w:t>
            </w:r>
          </w:p>
        </w:tc>
      </w:tr>
      <w:tr w:rsidR="000B5D2E" w:rsidRPr="00661924" w14:paraId="25630AD1" w14:textId="77777777" w:rsidTr="00706DB0">
        <w:tc>
          <w:tcPr>
            <w:tcW w:w="1829" w:type="dxa"/>
            <w:vMerge/>
            <w:shd w:val="clear" w:color="auto" w:fill="auto"/>
            <w:vAlign w:val="center"/>
          </w:tcPr>
          <w:p w14:paraId="2D7ACC9E" w14:textId="77777777" w:rsidR="000B5D2E" w:rsidRPr="00661924" w:rsidRDefault="000B5D2E" w:rsidP="00706DB0">
            <w:pPr>
              <w:pStyle w:val="TAL"/>
              <w:keepNext w:val="0"/>
              <w:keepLines w:val="0"/>
              <w:rPr>
                <w:rFonts w:eastAsia="SimSu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8E2E" w14:textId="77777777" w:rsidR="000B5D2E" w:rsidRPr="00661924" w:rsidRDefault="000B5D2E" w:rsidP="00706DB0">
            <w:pPr>
              <w:pStyle w:val="TAL"/>
              <w:keepNext w:val="0"/>
              <w:keepLines w:val="0"/>
              <w:rPr>
                <w:rFonts w:eastAsia="SimSun"/>
              </w:rPr>
            </w:pPr>
            <w:r w:rsidRPr="00661924">
              <w:rPr>
                <w:rFonts w:eastAsia="SimSun"/>
              </w:rPr>
              <w:t>CDM Type</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243712B" w14:textId="77777777" w:rsidR="000B5D2E" w:rsidRPr="00661924" w:rsidRDefault="000B5D2E" w:rsidP="00706DB0">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9857F" w14:textId="77777777" w:rsidR="000B5D2E" w:rsidRPr="0050785C" w:rsidRDefault="000B5D2E" w:rsidP="00706DB0">
            <w:pPr>
              <w:pStyle w:val="TAC"/>
              <w:keepNext w:val="0"/>
              <w:keepLines w:val="0"/>
              <w:rPr>
                <w:highlight w:val="yellow"/>
              </w:rPr>
            </w:pPr>
            <w:r w:rsidRPr="0050785C">
              <w:rPr>
                <w:highlight w:val="yellow"/>
              </w:rPr>
              <w:t>'No CDM</w:t>
            </w:r>
            <w:proofErr w:type="gramStart"/>
            <w:r w:rsidRPr="0050785C">
              <w:rPr>
                <w:highlight w:val="yellow"/>
              </w:rPr>
              <w:t>’</w:t>
            </w:r>
            <w:proofErr w:type="gramEnd"/>
            <w:r w:rsidRPr="0050785C">
              <w:rPr>
                <w:highlight w:val="yellow"/>
              </w:rPr>
              <w:t xml:space="preserve"> for CSI-RS resource 1,2,3,4</w:t>
            </w:r>
          </w:p>
        </w:tc>
      </w:tr>
      <w:tr w:rsidR="000B5D2E" w:rsidRPr="00661924" w14:paraId="5D71A899" w14:textId="77777777" w:rsidTr="00706DB0">
        <w:tc>
          <w:tcPr>
            <w:tcW w:w="1829" w:type="dxa"/>
            <w:vMerge/>
            <w:shd w:val="clear" w:color="auto" w:fill="auto"/>
            <w:vAlign w:val="center"/>
          </w:tcPr>
          <w:p w14:paraId="63A2B7CF" w14:textId="77777777" w:rsidR="000B5D2E" w:rsidRPr="00661924" w:rsidRDefault="000B5D2E" w:rsidP="00706DB0">
            <w:pPr>
              <w:pStyle w:val="TAL"/>
              <w:keepNext w:val="0"/>
              <w:keepLines w:val="0"/>
              <w:rPr>
                <w:rFonts w:eastAsia="SimSu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26FC4" w14:textId="77777777" w:rsidR="000B5D2E" w:rsidRPr="00661924" w:rsidRDefault="000B5D2E" w:rsidP="00706DB0">
            <w:pPr>
              <w:pStyle w:val="TAL"/>
              <w:keepNext w:val="0"/>
              <w:keepLines w:val="0"/>
              <w:rPr>
                <w:rFonts w:eastAsia="SimSun"/>
              </w:rPr>
            </w:pPr>
            <w:r w:rsidRPr="00661924">
              <w:rPr>
                <w:rFonts w:eastAsia="SimSun"/>
              </w:rPr>
              <w:t>Density (ρ)</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65369DCC" w14:textId="77777777" w:rsidR="000B5D2E" w:rsidRPr="00661924" w:rsidRDefault="000B5D2E" w:rsidP="00706DB0">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09504" w14:textId="77777777" w:rsidR="000B5D2E" w:rsidRPr="0050785C" w:rsidRDefault="000B5D2E" w:rsidP="00706DB0">
            <w:pPr>
              <w:pStyle w:val="TAC"/>
              <w:keepNext w:val="0"/>
              <w:keepLines w:val="0"/>
              <w:rPr>
                <w:highlight w:val="yellow"/>
              </w:rPr>
            </w:pPr>
            <w:r w:rsidRPr="0050785C">
              <w:rPr>
                <w:highlight w:val="yellow"/>
              </w:rPr>
              <w:t>3 for CSI-RS resource 1,2,3,4</w:t>
            </w:r>
          </w:p>
        </w:tc>
      </w:tr>
      <w:tr w:rsidR="000B5D2E" w:rsidRPr="00661924" w14:paraId="45C0C363" w14:textId="77777777" w:rsidTr="00706DB0">
        <w:tc>
          <w:tcPr>
            <w:tcW w:w="1829" w:type="dxa"/>
            <w:vMerge/>
            <w:shd w:val="clear" w:color="auto" w:fill="auto"/>
            <w:vAlign w:val="center"/>
          </w:tcPr>
          <w:p w14:paraId="6C5DD005" w14:textId="77777777" w:rsidR="000B5D2E" w:rsidRPr="00661924" w:rsidRDefault="000B5D2E" w:rsidP="00706DB0">
            <w:pPr>
              <w:pStyle w:val="TAL"/>
              <w:keepNext w:val="0"/>
              <w:keepLines w:val="0"/>
              <w:rPr>
                <w:rFonts w:eastAsia="SimSu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232DF" w14:textId="77777777" w:rsidR="000B5D2E" w:rsidRPr="00661924" w:rsidRDefault="000B5D2E" w:rsidP="00706DB0">
            <w:pPr>
              <w:pStyle w:val="TAL"/>
              <w:keepNext w:val="0"/>
              <w:keepLines w:val="0"/>
              <w:rPr>
                <w:rFonts w:eastAsia="SimSun"/>
              </w:rPr>
            </w:pPr>
            <w:r w:rsidRPr="00661924">
              <w:rPr>
                <w:rFonts w:eastAsia="SimSun"/>
              </w:rPr>
              <w:t>CSI-RS periodicity</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7D6673F1" w14:textId="77777777" w:rsidR="000B5D2E" w:rsidRPr="00661924" w:rsidRDefault="000B5D2E" w:rsidP="00706DB0">
            <w:pPr>
              <w:pStyle w:val="TAC"/>
              <w:keepNext w:val="0"/>
              <w:keepLines w:val="0"/>
            </w:pPr>
            <w:r w:rsidRPr="00661924">
              <w:t>Slots</w:t>
            </w: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AEA12" w14:textId="77777777" w:rsidR="000B5D2E" w:rsidRPr="0050785C" w:rsidRDefault="000B5D2E" w:rsidP="00706DB0">
            <w:pPr>
              <w:pStyle w:val="TAC"/>
              <w:keepNext w:val="0"/>
              <w:keepLines w:val="0"/>
              <w:rPr>
                <w:highlight w:val="yellow"/>
              </w:rPr>
            </w:pPr>
            <w:r w:rsidRPr="0050785C">
              <w:rPr>
                <w:highlight w:val="yellow"/>
              </w:rPr>
              <w:t>15 kHz SCS: 20 for CSI-RS resource 1,2,3,4</w:t>
            </w:r>
          </w:p>
          <w:p w14:paraId="2C72A8C1" w14:textId="77777777" w:rsidR="000B5D2E" w:rsidRPr="0050785C" w:rsidRDefault="000B5D2E" w:rsidP="00706DB0">
            <w:pPr>
              <w:pStyle w:val="TAC"/>
              <w:keepNext w:val="0"/>
              <w:keepLines w:val="0"/>
              <w:rPr>
                <w:highlight w:val="yellow"/>
              </w:rPr>
            </w:pPr>
            <w:r w:rsidRPr="0050785C">
              <w:rPr>
                <w:highlight w:val="yellow"/>
              </w:rPr>
              <w:t>30 kHz SCS: 40 for CSI-RS resource 1,2,3,4</w:t>
            </w:r>
          </w:p>
        </w:tc>
      </w:tr>
      <w:tr w:rsidR="000B5D2E" w:rsidRPr="00661924" w14:paraId="1C6169E2" w14:textId="77777777" w:rsidTr="00706DB0">
        <w:tc>
          <w:tcPr>
            <w:tcW w:w="1829" w:type="dxa"/>
            <w:vMerge/>
            <w:shd w:val="clear" w:color="auto" w:fill="auto"/>
            <w:vAlign w:val="center"/>
          </w:tcPr>
          <w:p w14:paraId="0F148D8D" w14:textId="77777777" w:rsidR="000B5D2E" w:rsidRPr="00661924" w:rsidRDefault="000B5D2E" w:rsidP="00706DB0">
            <w:pPr>
              <w:pStyle w:val="TAL"/>
              <w:keepNext w:val="0"/>
              <w:keepLines w:val="0"/>
              <w:rPr>
                <w:rFonts w:eastAsia="SimSu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712DF" w14:textId="77777777" w:rsidR="000B5D2E" w:rsidRPr="00661924" w:rsidRDefault="000B5D2E" w:rsidP="00706DB0">
            <w:pPr>
              <w:pStyle w:val="TAL"/>
              <w:keepNext w:val="0"/>
              <w:keepLines w:val="0"/>
              <w:rPr>
                <w:rFonts w:eastAsia="SimSun"/>
              </w:rPr>
            </w:pPr>
            <w:r w:rsidRPr="00661924">
              <w:rPr>
                <w:rFonts w:eastAsia="SimSun"/>
              </w:rPr>
              <w:t>CSI-RS offset</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2EBB4C7" w14:textId="77777777" w:rsidR="000B5D2E" w:rsidRPr="00661924" w:rsidRDefault="000B5D2E" w:rsidP="00706DB0">
            <w:pPr>
              <w:pStyle w:val="TAC"/>
              <w:keepNext w:val="0"/>
              <w:keepLines w:val="0"/>
            </w:pPr>
            <w:r w:rsidRPr="00661924">
              <w:t>Slots</w:t>
            </w: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2FFE0" w14:textId="77777777" w:rsidR="000B5D2E" w:rsidRPr="0050785C" w:rsidRDefault="000B5D2E" w:rsidP="00706DB0">
            <w:pPr>
              <w:pStyle w:val="TAC"/>
              <w:keepNext w:val="0"/>
              <w:keepLines w:val="0"/>
              <w:rPr>
                <w:highlight w:val="yellow"/>
              </w:rPr>
            </w:pPr>
            <w:r w:rsidRPr="0050785C">
              <w:rPr>
                <w:highlight w:val="yellow"/>
              </w:rPr>
              <w:t>15 kHz SCS:</w:t>
            </w:r>
          </w:p>
          <w:p w14:paraId="179EF617" w14:textId="77777777" w:rsidR="000B5D2E" w:rsidRPr="0050785C" w:rsidRDefault="000B5D2E" w:rsidP="00706DB0">
            <w:pPr>
              <w:pStyle w:val="TAC"/>
              <w:keepNext w:val="0"/>
              <w:keepLines w:val="0"/>
              <w:rPr>
                <w:highlight w:val="yellow"/>
              </w:rPr>
            </w:pPr>
            <w:r w:rsidRPr="0050785C">
              <w:rPr>
                <w:highlight w:val="yellow"/>
              </w:rPr>
              <w:t>10 for CSI-RS resource 1 and 2</w:t>
            </w:r>
          </w:p>
          <w:p w14:paraId="48538F4C" w14:textId="77777777" w:rsidR="000B5D2E" w:rsidRPr="0050785C" w:rsidRDefault="000B5D2E" w:rsidP="00706DB0">
            <w:pPr>
              <w:pStyle w:val="TAC"/>
              <w:keepNext w:val="0"/>
              <w:keepLines w:val="0"/>
              <w:rPr>
                <w:highlight w:val="yellow"/>
              </w:rPr>
            </w:pPr>
            <w:r w:rsidRPr="0050785C">
              <w:rPr>
                <w:highlight w:val="yellow"/>
              </w:rPr>
              <w:t>11 for CSI-RS resource 3 and 4</w:t>
            </w:r>
          </w:p>
          <w:p w14:paraId="48AD2044" w14:textId="77777777" w:rsidR="000B5D2E" w:rsidRPr="0050785C" w:rsidRDefault="000B5D2E" w:rsidP="00706DB0">
            <w:pPr>
              <w:pStyle w:val="TAC"/>
              <w:keepNext w:val="0"/>
              <w:keepLines w:val="0"/>
              <w:rPr>
                <w:highlight w:val="yellow"/>
              </w:rPr>
            </w:pPr>
          </w:p>
          <w:p w14:paraId="34BB9962" w14:textId="77777777" w:rsidR="000B5D2E" w:rsidRPr="0050785C" w:rsidRDefault="000B5D2E" w:rsidP="00706DB0">
            <w:pPr>
              <w:pStyle w:val="TAC"/>
              <w:keepNext w:val="0"/>
              <w:keepLines w:val="0"/>
              <w:rPr>
                <w:highlight w:val="yellow"/>
              </w:rPr>
            </w:pPr>
            <w:r w:rsidRPr="0050785C">
              <w:rPr>
                <w:highlight w:val="yellow"/>
              </w:rPr>
              <w:t>30 kHz SCS:</w:t>
            </w:r>
          </w:p>
          <w:p w14:paraId="1BF825C9" w14:textId="77777777" w:rsidR="000B5D2E" w:rsidRPr="0050785C" w:rsidRDefault="000B5D2E" w:rsidP="00706DB0">
            <w:pPr>
              <w:pStyle w:val="TAC"/>
              <w:keepNext w:val="0"/>
              <w:keepLines w:val="0"/>
              <w:rPr>
                <w:highlight w:val="yellow"/>
              </w:rPr>
            </w:pPr>
            <w:r w:rsidRPr="0050785C">
              <w:rPr>
                <w:highlight w:val="yellow"/>
              </w:rPr>
              <w:t>20 for CSI-RS resource 1 and 2</w:t>
            </w:r>
          </w:p>
          <w:p w14:paraId="19CE5A0D" w14:textId="77777777" w:rsidR="000B5D2E" w:rsidRPr="0050785C" w:rsidRDefault="000B5D2E" w:rsidP="00706DB0">
            <w:pPr>
              <w:pStyle w:val="TAC"/>
              <w:keepNext w:val="0"/>
              <w:keepLines w:val="0"/>
              <w:rPr>
                <w:highlight w:val="yellow"/>
              </w:rPr>
            </w:pPr>
            <w:r w:rsidRPr="0050785C">
              <w:rPr>
                <w:highlight w:val="yellow"/>
              </w:rPr>
              <w:t>21 for CSI-RS resource 3 and 4</w:t>
            </w:r>
          </w:p>
        </w:tc>
      </w:tr>
      <w:tr w:rsidR="000B5D2E" w:rsidRPr="00661924" w14:paraId="769E39D3" w14:textId="77777777" w:rsidTr="00706DB0">
        <w:tc>
          <w:tcPr>
            <w:tcW w:w="1829" w:type="dxa"/>
            <w:vMerge/>
            <w:shd w:val="clear" w:color="auto" w:fill="auto"/>
            <w:vAlign w:val="center"/>
          </w:tcPr>
          <w:p w14:paraId="6027CFAD" w14:textId="77777777" w:rsidR="000B5D2E" w:rsidRPr="00661924" w:rsidRDefault="000B5D2E" w:rsidP="00706DB0">
            <w:pPr>
              <w:pStyle w:val="TAL"/>
              <w:keepNext w:val="0"/>
              <w:keepLines w:val="0"/>
              <w:rPr>
                <w:rFonts w:eastAsia="SimSu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7121C" w14:textId="77777777" w:rsidR="000B5D2E" w:rsidRPr="00661924" w:rsidRDefault="000B5D2E" w:rsidP="00706DB0">
            <w:pPr>
              <w:pStyle w:val="TAL"/>
              <w:keepNext w:val="0"/>
              <w:keepLines w:val="0"/>
              <w:rPr>
                <w:rFonts w:eastAsia="SimSun"/>
              </w:rPr>
            </w:pPr>
            <w:r w:rsidRPr="00661924">
              <w:rPr>
                <w:rFonts w:eastAsia="SimSun"/>
              </w:rPr>
              <w:t>Frequency Occupation</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115EBC74" w14:textId="77777777" w:rsidR="000B5D2E" w:rsidRPr="00661924" w:rsidRDefault="000B5D2E" w:rsidP="00706DB0">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0606A" w14:textId="77777777" w:rsidR="000B5D2E" w:rsidRPr="0050785C" w:rsidRDefault="000B5D2E" w:rsidP="00706DB0">
            <w:pPr>
              <w:pStyle w:val="TAC"/>
              <w:keepNext w:val="0"/>
              <w:keepLines w:val="0"/>
              <w:rPr>
                <w:highlight w:val="yellow"/>
              </w:rPr>
            </w:pPr>
            <w:r w:rsidRPr="0050785C">
              <w:rPr>
                <w:highlight w:val="yellow"/>
              </w:rPr>
              <w:t>Start PRB 0</w:t>
            </w:r>
          </w:p>
          <w:p w14:paraId="442FBE24" w14:textId="77777777" w:rsidR="000B5D2E" w:rsidRPr="0050785C" w:rsidRDefault="000B5D2E" w:rsidP="00706DB0">
            <w:pPr>
              <w:pStyle w:val="TAC"/>
              <w:keepNext w:val="0"/>
              <w:keepLines w:val="0"/>
              <w:rPr>
                <w:highlight w:val="yellow"/>
              </w:rPr>
            </w:pPr>
            <w:r w:rsidRPr="0050785C">
              <w:rPr>
                <w:highlight w:val="yellow"/>
              </w:rPr>
              <w:t>Number of PRB = ceil(BWP size/4)*4</w:t>
            </w:r>
          </w:p>
        </w:tc>
      </w:tr>
      <w:tr w:rsidR="000B5D2E" w:rsidRPr="00661924" w14:paraId="16B248D2" w14:textId="77777777" w:rsidTr="00706DB0">
        <w:tc>
          <w:tcPr>
            <w:tcW w:w="1829" w:type="dxa"/>
            <w:vMerge/>
            <w:shd w:val="clear" w:color="auto" w:fill="auto"/>
            <w:vAlign w:val="center"/>
          </w:tcPr>
          <w:p w14:paraId="2F1D502F" w14:textId="77777777" w:rsidR="000B5D2E" w:rsidRPr="00661924" w:rsidRDefault="000B5D2E" w:rsidP="00706DB0">
            <w:pPr>
              <w:pStyle w:val="TAL"/>
              <w:keepNext w:val="0"/>
              <w:keepLines w:val="0"/>
              <w:rPr>
                <w:rFonts w:eastAsia="SimSun"/>
              </w:rPr>
            </w:pPr>
          </w:p>
        </w:tc>
        <w:tc>
          <w:tcPr>
            <w:tcW w:w="36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9F0B8" w14:textId="77777777" w:rsidR="000B5D2E" w:rsidRPr="00661924" w:rsidRDefault="000B5D2E" w:rsidP="00706DB0">
            <w:pPr>
              <w:pStyle w:val="TAL"/>
              <w:keepNext w:val="0"/>
              <w:keepLines w:val="0"/>
              <w:rPr>
                <w:rFonts w:eastAsia="SimSun"/>
              </w:rPr>
            </w:pPr>
            <w:r w:rsidRPr="00661924">
              <w:rPr>
                <w:rFonts w:eastAsia="SimSun"/>
              </w:rPr>
              <w:t>QCL info</w:t>
            </w:r>
          </w:p>
        </w:tc>
        <w:tc>
          <w:tcPr>
            <w:tcW w:w="825" w:type="dxa"/>
            <w:tcBorders>
              <w:top w:val="single" w:sz="4" w:space="0" w:color="auto"/>
              <w:left w:val="single" w:sz="4" w:space="0" w:color="auto"/>
              <w:bottom w:val="single" w:sz="4" w:space="0" w:color="auto"/>
              <w:right w:val="single" w:sz="4" w:space="0" w:color="auto"/>
            </w:tcBorders>
            <w:shd w:val="clear" w:color="auto" w:fill="auto"/>
            <w:vAlign w:val="center"/>
          </w:tcPr>
          <w:p w14:paraId="36B48DEC" w14:textId="77777777" w:rsidR="000B5D2E" w:rsidRPr="00661924" w:rsidRDefault="000B5D2E" w:rsidP="00706DB0">
            <w:pPr>
              <w:pStyle w:val="TAC"/>
              <w:keepNext w:val="0"/>
              <w:keepLines w:val="0"/>
            </w:pPr>
          </w:p>
        </w:tc>
        <w:tc>
          <w:tcPr>
            <w:tcW w:w="33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570B9" w14:textId="77777777" w:rsidR="000B5D2E" w:rsidRPr="0050785C" w:rsidRDefault="000B5D2E" w:rsidP="00706DB0">
            <w:pPr>
              <w:pStyle w:val="TAC"/>
              <w:keepNext w:val="0"/>
              <w:keepLines w:val="0"/>
              <w:rPr>
                <w:highlight w:val="yellow"/>
              </w:rPr>
            </w:pPr>
            <w:r w:rsidRPr="0050785C">
              <w:rPr>
                <w:highlight w:val="yellow"/>
              </w:rPr>
              <w:t>TCI state #0</w:t>
            </w:r>
          </w:p>
        </w:tc>
      </w:tr>
      <w:tr w:rsidR="000B5D2E" w:rsidRPr="00661924" w14:paraId="242F2050" w14:textId="77777777" w:rsidTr="00706DB0">
        <w:tc>
          <w:tcPr>
            <w:tcW w:w="1829" w:type="dxa"/>
            <w:vMerge w:val="restart"/>
            <w:shd w:val="clear" w:color="auto" w:fill="auto"/>
            <w:vAlign w:val="center"/>
          </w:tcPr>
          <w:p w14:paraId="50A04B13" w14:textId="77777777" w:rsidR="000B5D2E" w:rsidRPr="00661924" w:rsidRDefault="000B5D2E" w:rsidP="00706DB0">
            <w:pPr>
              <w:pStyle w:val="TAL"/>
              <w:keepNext w:val="0"/>
              <w:keepLines w:val="0"/>
              <w:rPr>
                <w:rFonts w:eastAsia="SimSun"/>
              </w:rPr>
            </w:pPr>
            <w:r w:rsidRPr="00661924">
              <w:rPr>
                <w:rFonts w:eastAsia="SimSun"/>
              </w:rPr>
              <w:t>TCI state #0</w:t>
            </w:r>
          </w:p>
        </w:tc>
        <w:tc>
          <w:tcPr>
            <w:tcW w:w="1852" w:type="dxa"/>
            <w:vMerge w:val="restart"/>
            <w:tcBorders>
              <w:top w:val="single" w:sz="4" w:space="0" w:color="auto"/>
              <w:left w:val="single" w:sz="4" w:space="0" w:color="auto"/>
              <w:right w:val="single" w:sz="4" w:space="0" w:color="auto"/>
            </w:tcBorders>
            <w:shd w:val="clear" w:color="auto" w:fill="auto"/>
            <w:vAlign w:val="center"/>
          </w:tcPr>
          <w:p w14:paraId="306CE6E1" w14:textId="77777777" w:rsidR="000B5D2E" w:rsidRPr="00661924" w:rsidRDefault="000B5D2E" w:rsidP="00706DB0">
            <w:pPr>
              <w:pStyle w:val="TAL"/>
              <w:keepNext w:val="0"/>
              <w:keepLines w:val="0"/>
              <w:rPr>
                <w:rFonts w:eastAsia="SimSun"/>
              </w:rPr>
            </w:pPr>
            <w:r w:rsidRPr="00661924">
              <w:rPr>
                <w:rFonts w:eastAsia="SimSun"/>
              </w:rPr>
              <w:t xml:space="preserve">Type 1 QCL information </w:t>
            </w: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14:paraId="5CE20A72" w14:textId="77777777" w:rsidR="000B5D2E" w:rsidRPr="00661924" w:rsidRDefault="000B5D2E" w:rsidP="00706DB0">
            <w:pPr>
              <w:pStyle w:val="TAL"/>
              <w:keepNext w:val="0"/>
              <w:keepLines w:val="0"/>
              <w:rPr>
                <w:rFonts w:eastAsia="SimSun"/>
              </w:rPr>
            </w:pPr>
            <w:r w:rsidRPr="00661924">
              <w:rPr>
                <w:rFonts w:eastAsia="SimSun"/>
              </w:rPr>
              <w:t>SSB index</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7A6E8" w14:textId="77777777" w:rsidR="000B5D2E" w:rsidRPr="00661924" w:rsidRDefault="000B5D2E" w:rsidP="00706DB0">
            <w:pPr>
              <w:pStyle w:val="TAC"/>
              <w:keepNext w:val="0"/>
              <w:keepLines w:val="0"/>
              <w:rPr>
                <w:lang w:eastAsia="zh-C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2E8AF6E9" w14:textId="77777777" w:rsidR="000B5D2E" w:rsidRPr="0050785C" w:rsidRDefault="000B5D2E" w:rsidP="00706DB0">
            <w:pPr>
              <w:pStyle w:val="TAC"/>
              <w:keepNext w:val="0"/>
              <w:keepLines w:val="0"/>
              <w:rPr>
                <w:highlight w:val="yellow"/>
              </w:rPr>
            </w:pPr>
            <w:r w:rsidRPr="0050785C">
              <w:rPr>
                <w:highlight w:val="yellow"/>
              </w:rPr>
              <w:t>SSB #0</w:t>
            </w:r>
          </w:p>
        </w:tc>
      </w:tr>
      <w:tr w:rsidR="000B5D2E" w:rsidRPr="00661924" w14:paraId="498461E0" w14:textId="77777777" w:rsidTr="00706DB0">
        <w:tc>
          <w:tcPr>
            <w:tcW w:w="1829" w:type="dxa"/>
            <w:vMerge/>
            <w:shd w:val="clear" w:color="auto" w:fill="auto"/>
            <w:vAlign w:val="center"/>
          </w:tcPr>
          <w:p w14:paraId="3EF76478" w14:textId="77777777" w:rsidR="000B5D2E" w:rsidRPr="00661924" w:rsidRDefault="000B5D2E" w:rsidP="00706DB0">
            <w:pPr>
              <w:pStyle w:val="TAL"/>
              <w:keepNext w:val="0"/>
              <w:keepLines w:val="0"/>
              <w:rPr>
                <w:rFonts w:eastAsia="SimSun"/>
              </w:rPr>
            </w:pPr>
          </w:p>
        </w:tc>
        <w:tc>
          <w:tcPr>
            <w:tcW w:w="1852" w:type="dxa"/>
            <w:vMerge/>
            <w:tcBorders>
              <w:left w:val="single" w:sz="4" w:space="0" w:color="auto"/>
              <w:bottom w:val="single" w:sz="4" w:space="0" w:color="auto"/>
              <w:right w:val="single" w:sz="4" w:space="0" w:color="auto"/>
            </w:tcBorders>
            <w:shd w:val="clear" w:color="auto" w:fill="auto"/>
            <w:vAlign w:val="center"/>
          </w:tcPr>
          <w:p w14:paraId="33D62D68" w14:textId="77777777" w:rsidR="000B5D2E" w:rsidRPr="00661924" w:rsidRDefault="000B5D2E" w:rsidP="00706DB0">
            <w:pPr>
              <w:pStyle w:val="TAL"/>
              <w:keepNext w:val="0"/>
              <w:keepLines w:val="0"/>
              <w:rPr>
                <w:rFonts w:eastAsia="SimSun"/>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14:paraId="3A98B224" w14:textId="77777777" w:rsidR="000B5D2E" w:rsidRPr="00661924" w:rsidRDefault="000B5D2E" w:rsidP="00706DB0">
            <w:pPr>
              <w:pStyle w:val="TAL"/>
              <w:keepNext w:val="0"/>
              <w:keepLines w:val="0"/>
              <w:rPr>
                <w:rFonts w:eastAsia="SimSun"/>
              </w:rPr>
            </w:pPr>
            <w:r w:rsidRPr="00661924">
              <w:rPr>
                <w:rFonts w:eastAsia="SimSun"/>
              </w:rPr>
              <w:t>QCL Type</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6F43C" w14:textId="77777777" w:rsidR="000B5D2E" w:rsidRPr="00661924" w:rsidRDefault="000B5D2E" w:rsidP="00706DB0">
            <w:pPr>
              <w:pStyle w:val="TAC"/>
              <w:keepNext w:val="0"/>
              <w:keepLines w:val="0"/>
              <w:rPr>
                <w:lang w:eastAsia="zh-C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33045D84" w14:textId="77777777" w:rsidR="000B5D2E" w:rsidRPr="0050785C" w:rsidRDefault="000B5D2E" w:rsidP="00706DB0">
            <w:pPr>
              <w:pStyle w:val="TAC"/>
              <w:keepNext w:val="0"/>
              <w:keepLines w:val="0"/>
              <w:rPr>
                <w:highlight w:val="yellow"/>
              </w:rPr>
            </w:pPr>
            <w:r w:rsidRPr="0050785C">
              <w:rPr>
                <w:highlight w:val="yellow"/>
              </w:rPr>
              <w:t>Type C</w:t>
            </w:r>
          </w:p>
        </w:tc>
      </w:tr>
      <w:tr w:rsidR="000B5D2E" w:rsidRPr="00661924" w14:paraId="7FF0B417" w14:textId="77777777" w:rsidTr="00706DB0">
        <w:tc>
          <w:tcPr>
            <w:tcW w:w="1829" w:type="dxa"/>
            <w:vMerge/>
            <w:shd w:val="clear" w:color="auto" w:fill="auto"/>
            <w:vAlign w:val="center"/>
          </w:tcPr>
          <w:p w14:paraId="76ABAECE" w14:textId="77777777" w:rsidR="000B5D2E" w:rsidRPr="00661924" w:rsidRDefault="000B5D2E" w:rsidP="00706DB0">
            <w:pPr>
              <w:pStyle w:val="TAL"/>
              <w:keepNext w:val="0"/>
              <w:keepLines w:val="0"/>
              <w:rPr>
                <w:rFonts w:eastAsia="SimSun"/>
              </w:rPr>
            </w:pPr>
          </w:p>
        </w:tc>
        <w:tc>
          <w:tcPr>
            <w:tcW w:w="1852" w:type="dxa"/>
            <w:vMerge w:val="restart"/>
            <w:tcBorders>
              <w:top w:val="single" w:sz="4" w:space="0" w:color="auto"/>
              <w:left w:val="single" w:sz="4" w:space="0" w:color="auto"/>
              <w:right w:val="single" w:sz="4" w:space="0" w:color="auto"/>
            </w:tcBorders>
            <w:shd w:val="clear" w:color="auto" w:fill="auto"/>
            <w:vAlign w:val="center"/>
          </w:tcPr>
          <w:p w14:paraId="335E0C46" w14:textId="77777777" w:rsidR="000B5D2E" w:rsidRPr="00661924" w:rsidRDefault="000B5D2E" w:rsidP="00706DB0">
            <w:pPr>
              <w:pStyle w:val="TAL"/>
              <w:keepNext w:val="0"/>
              <w:keepLines w:val="0"/>
              <w:rPr>
                <w:rFonts w:eastAsia="SimSun"/>
              </w:rPr>
            </w:pPr>
            <w:r w:rsidRPr="00661924">
              <w:rPr>
                <w:rFonts w:eastAsia="SimSun"/>
              </w:rPr>
              <w:t>Type 2 QCL information</w:t>
            </w: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14:paraId="3A09A196" w14:textId="77777777" w:rsidR="000B5D2E" w:rsidRPr="00661924" w:rsidRDefault="000B5D2E" w:rsidP="00706DB0">
            <w:pPr>
              <w:pStyle w:val="TAL"/>
              <w:keepNext w:val="0"/>
              <w:keepLines w:val="0"/>
              <w:rPr>
                <w:rFonts w:eastAsia="SimSun"/>
              </w:rPr>
            </w:pPr>
            <w:r w:rsidRPr="00661924">
              <w:rPr>
                <w:rFonts w:eastAsia="SimSun"/>
              </w:rPr>
              <w:t>SSB index</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8CE43" w14:textId="77777777" w:rsidR="000B5D2E" w:rsidRPr="00661924" w:rsidRDefault="000B5D2E" w:rsidP="00706DB0">
            <w:pPr>
              <w:pStyle w:val="TAC"/>
              <w:keepNext w:val="0"/>
              <w:keepLines w:val="0"/>
              <w:rPr>
                <w:lang w:eastAsia="zh-C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015DA0DB" w14:textId="77777777" w:rsidR="000B5D2E" w:rsidRPr="0050785C" w:rsidRDefault="000B5D2E" w:rsidP="00706DB0">
            <w:pPr>
              <w:pStyle w:val="TAC"/>
              <w:keepNext w:val="0"/>
              <w:keepLines w:val="0"/>
              <w:rPr>
                <w:highlight w:val="yellow"/>
              </w:rPr>
            </w:pPr>
            <w:r w:rsidRPr="0050785C">
              <w:rPr>
                <w:highlight w:val="yellow"/>
              </w:rPr>
              <w:t>N/A</w:t>
            </w:r>
          </w:p>
        </w:tc>
      </w:tr>
      <w:tr w:rsidR="000B5D2E" w:rsidRPr="00661924" w14:paraId="40C4BB5D" w14:textId="77777777" w:rsidTr="00706DB0">
        <w:tc>
          <w:tcPr>
            <w:tcW w:w="1829" w:type="dxa"/>
            <w:vMerge/>
            <w:shd w:val="clear" w:color="auto" w:fill="auto"/>
            <w:vAlign w:val="center"/>
          </w:tcPr>
          <w:p w14:paraId="5039E1F3" w14:textId="77777777" w:rsidR="000B5D2E" w:rsidRPr="00661924" w:rsidRDefault="000B5D2E" w:rsidP="00706DB0">
            <w:pPr>
              <w:pStyle w:val="TAL"/>
              <w:keepNext w:val="0"/>
              <w:keepLines w:val="0"/>
              <w:rPr>
                <w:rFonts w:eastAsia="SimSun"/>
              </w:rPr>
            </w:pPr>
          </w:p>
        </w:tc>
        <w:tc>
          <w:tcPr>
            <w:tcW w:w="1852" w:type="dxa"/>
            <w:vMerge/>
            <w:tcBorders>
              <w:left w:val="single" w:sz="4" w:space="0" w:color="auto"/>
              <w:bottom w:val="single" w:sz="4" w:space="0" w:color="auto"/>
              <w:right w:val="single" w:sz="4" w:space="0" w:color="auto"/>
            </w:tcBorders>
            <w:shd w:val="clear" w:color="auto" w:fill="auto"/>
            <w:vAlign w:val="center"/>
          </w:tcPr>
          <w:p w14:paraId="579DF594" w14:textId="77777777" w:rsidR="000B5D2E" w:rsidRPr="00661924" w:rsidRDefault="000B5D2E" w:rsidP="00706DB0">
            <w:pPr>
              <w:pStyle w:val="TAL"/>
              <w:keepNext w:val="0"/>
              <w:keepLines w:val="0"/>
              <w:rPr>
                <w:rFonts w:eastAsia="SimSun"/>
              </w:rPr>
            </w:pPr>
          </w:p>
        </w:tc>
        <w:tc>
          <w:tcPr>
            <w:tcW w:w="1774" w:type="dxa"/>
            <w:tcBorders>
              <w:top w:val="single" w:sz="4" w:space="0" w:color="auto"/>
              <w:left w:val="single" w:sz="4" w:space="0" w:color="auto"/>
              <w:bottom w:val="single" w:sz="4" w:space="0" w:color="auto"/>
              <w:right w:val="single" w:sz="4" w:space="0" w:color="auto"/>
            </w:tcBorders>
            <w:shd w:val="clear" w:color="auto" w:fill="auto"/>
            <w:vAlign w:val="center"/>
          </w:tcPr>
          <w:p w14:paraId="61E3017C" w14:textId="77777777" w:rsidR="000B5D2E" w:rsidRPr="00661924" w:rsidRDefault="000B5D2E" w:rsidP="00706DB0">
            <w:pPr>
              <w:pStyle w:val="TAL"/>
              <w:keepNext w:val="0"/>
              <w:keepLines w:val="0"/>
              <w:rPr>
                <w:rFonts w:eastAsia="SimSun"/>
              </w:rPr>
            </w:pPr>
            <w:r w:rsidRPr="00661924">
              <w:rPr>
                <w:rFonts w:eastAsia="SimSun"/>
              </w:rPr>
              <w:t>QCL Type</w:t>
            </w:r>
          </w:p>
        </w:tc>
        <w:tc>
          <w:tcPr>
            <w:tcW w:w="8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CE044" w14:textId="77777777" w:rsidR="000B5D2E" w:rsidRPr="00661924" w:rsidRDefault="000B5D2E" w:rsidP="00706DB0">
            <w:pPr>
              <w:pStyle w:val="TAC"/>
              <w:keepNext w:val="0"/>
              <w:keepLines w:val="0"/>
              <w:rPr>
                <w:lang w:eastAsia="zh-CN"/>
              </w:rPr>
            </w:pPr>
          </w:p>
        </w:tc>
        <w:tc>
          <w:tcPr>
            <w:tcW w:w="3340" w:type="dxa"/>
            <w:tcBorders>
              <w:top w:val="single" w:sz="4" w:space="0" w:color="auto"/>
              <w:left w:val="single" w:sz="4" w:space="0" w:color="auto"/>
              <w:bottom w:val="single" w:sz="4" w:space="0" w:color="auto"/>
              <w:right w:val="single" w:sz="4" w:space="0" w:color="auto"/>
            </w:tcBorders>
            <w:shd w:val="clear" w:color="auto" w:fill="auto"/>
            <w:vAlign w:val="center"/>
          </w:tcPr>
          <w:p w14:paraId="54F471F6" w14:textId="77777777" w:rsidR="000B5D2E" w:rsidRPr="0050785C" w:rsidRDefault="000B5D2E" w:rsidP="00706DB0">
            <w:pPr>
              <w:pStyle w:val="TAC"/>
              <w:keepNext w:val="0"/>
              <w:keepLines w:val="0"/>
              <w:rPr>
                <w:highlight w:val="yellow"/>
              </w:rPr>
            </w:pPr>
            <w:r w:rsidRPr="0050785C">
              <w:rPr>
                <w:highlight w:val="yellow"/>
              </w:rPr>
              <w:t>N/A</w:t>
            </w:r>
          </w:p>
        </w:tc>
      </w:tr>
    </w:tbl>
    <w:p w14:paraId="5654C62F" w14:textId="77777777" w:rsidR="000B5D2E" w:rsidRDefault="000B5D2E" w:rsidP="000B5D2E">
      <w:pPr>
        <w:jc w:val="both"/>
      </w:pPr>
    </w:p>
    <w:p w14:paraId="65B7E4AA" w14:textId="77777777" w:rsidR="00A94267" w:rsidRPr="00A94267" w:rsidRDefault="00A94267" w:rsidP="00A94267">
      <w:pPr>
        <w:pStyle w:val="RAN4H3"/>
        <w:rPr>
          <w:lang w:val="en-GB"/>
        </w:rPr>
      </w:pPr>
      <w:r>
        <w:rPr>
          <w:lang w:val="en-GB"/>
        </w:rPr>
        <w:t>Results</w:t>
      </w:r>
    </w:p>
    <w:p w14:paraId="0B13DD5D" w14:textId="77777777" w:rsidR="000B5D2E" w:rsidRDefault="000B5D2E" w:rsidP="00C75A22">
      <w:pPr>
        <w:jc w:val="both"/>
      </w:pPr>
    </w:p>
    <w:p w14:paraId="26C06323" w14:textId="384FCF10" w:rsidR="000B5D2E" w:rsidRPr="0094794C" w:rsidRDefault="0094794C" w:rsidP="0094794C">
      <w:pPr>
        <w:pStyle w:val="sectionsubheader"/>
        <w:rPr>
          <w:b/>
          <w:bCs/>
        </w:rPr>
      </w:pPr>
      <w:r w:rsidRPr="0094794C">
        <w:rPr>
          <w:b/>
          <w:bCs/>
        </w:rPr>
        <w:t xml:space="preserve">TDLC300-100, DM-RS based </w:t>
      </w:r>
      <w:proofErr w:type="gramStart"/>
      <w:r w:rsidRPr="0094794C">
        <w:rPr>
          <w:b/>
          <w:bCs/>
        </w:rPr>
        <w:t>TOE</w:t>
      </w:r>
      <w:proofErr w:type="gramEnd"/>
    </w:p>
    <w:tbl>
      <w:tblPr>
        <w:tblStyle w:val="TableGrid"/>
        <w:tblW w:w="0" w:type="auto"/>
        <w:tblLook w:val="04A0" w:firstRow="1" w:lastRow="0" w:firstColumn="1" w:lastColumn="0" w:noHBand="0" w:noVBand="1"/>
      </w:tblPr>
      <w:tblGrid>
        <w:gridCol w:w="4808"/>
        <w:gridCol w:w="4809"/>
      </w:tblGrid>
      <w:tr w:rsidR="0094794C" w14:paraId="2BBB5048" w14:textId="77777777" w:rsidTr="00833938">
        <w:trPr>
          <w:cantSplit/>
        </w:trPr>
        <w:tc>
          <w:tcPr>
            <w:tcW w:w="9617" w:type="dxa"/>
            <w:gridSpan w:val="2"/>
          </w:tcPr>
          <w:p w14:paraId="3EA06E7C" w14:textId="77777777" w:rsidR="0094794C" w:rsidRDefault="0094794C" w:rsidP="00833938">
            <w:pPr>
              <w:keepNext/>
              <w:keepLines/>
              <w:jc w:val="both"/>
            </w:pPr>
            <w:r>
              <w:lastRenderedPageBreak/>
              <w:t>TOC Slot based (FD), TOE DM-RS based:</w:t>
            </w:r>
          </w:p>
        </w:tc>
      </w:tr>
      <w:tr w:rsidR="0094794C" w14:paraId="57C66446" w14:textId="77777777" w:rsidTr="00833938">
        <w:trPr>
          <w:cantSplit/>
        </w:trPr>
        <w:tc>
          <w:tcPr>
            <w:tcW w:w="4808" w:type="dxa"/>
            <w:vAlign w:val="center"/>
          </w:tcPr>
          <w:p w14:paraId="4C03ADB3" w14:textId="77777777" w:rsidR="0094794C" w:rsidRDefault="0094794C" w:rsidP="00833938">
            <w:pPr>
              <w:keepNext/>
              <w:keepLines/>
              <w:jc w:val="center"/>
            </w:pPr>
            <w:r>
              <w:rPr>
                <w:noProof/>
              </w:rPr>
              <w:drawing>
                <wp:inline distT="0" distB="0" distL="0" distR="0" wp14:anchorId="4AAFDDFD" wp14:editId="57E42014">
                  <wp:extent cx="2880000" cy="918179"/>
                  <wp:effectExtent l="0" t="0" r="0" b="0"/>
                  <wp:docPr id="3733840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384081" name="Picture 1"/>
                          <pic:cNvPicPr/>
                        </pic:nvPicPr>
                        <pic:blipFill>
                          <a:blip r:embed="rId17">
                            <a:extLst>
                              <a:ext uri="{28A0092B-C50C-407E-A947-70E740481C1C}">
                                <a14:useLocalDpi xmlns:a14="http://schemas.microsoft.com/office/drawing/2010/main" val="0"/>
                              </a:ext>
                            </a:extLst>
                          </a:blip>
                          <a:stretch>
                            <a:fillRect/>
                          </a:stretch>
                        </pic:blipFill>
                        <pic:spPr>
                          <a:xfrm>
                            <a:off x="0" y="0"/>
                            <a:ext cx="2880000" cy="918179"/>
                          </a:xfrm>
                          <a:prstGeom prst="rect">
                            <a:avLst/>
                          </a:prstGeom>
                        </pic:spPr>
                      </pic:pic>
                    </a:graphicData>
                  </a:graphic>
                </wp:inline>
              </w:drawing>
            </w:r>
          </w:p>
        </w:tc>
        <w:tc>
          <w:tcPr>
            <w:tcW w:w="4809" w:type="dxa"/>
          </w:tcPr>
          <w:p w14:paraId="442B9A2C" w14:textId="77777777" w:rsidR="0094794C" w:rsidRDefault="0094794C" w:rsidP="00833938">
            <w:pPr>
              <w:keepNext/>
              <w:keepLines/>
              <w:jc w:val="both"/>
            </w:pPr>
            <w:r>
              <w:rPr>
                <w:noProof/>
              </w:rPr>
              <w:drawing>
                <wp:inline distT="0" distB="0" distL="0" distR="0" wp14:anchorId="65AF920E" wp14:editId="1B83076B">
                  <wp:extent cx="2877820" cy="1749425"/>
                  <wp:effectExtent l="0" t="0" r="0" b="3175"/>
                  <wp:docPr id="3772303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77820" cy="1749425"/>
                          </a:xfrm>
                          <a:prstGeom prst="rect">
                            <a:avLst/>
                          </a:prstGeom>
                          <a:noFill/>
                        </pic:spPr>
                      </pic:pic>
                    </a:graphicData>
                  </a:graphic>
                </wp:inline>
              </w:drawing>
            </w:r>
          </w:p>
        </w:tc>
      </w:tr>
      <w:tr w:rsidR="0094794C" w14:paraId="675F2FE2" w14:textId="77777777" w:rsidTr="00833938">
        <w:trPr>
          <w:cantSplit/>
        </w:trPr>
        <w:tc>
          <w:tcPr>
            <w:tcW w:w="9617" w:type="dxa"/>
            <w:gridSpan w:val="2"/>
          </w:tcPr>
          <w:p w14:paraId="7101A68C" w14:textId="77777777" w:rsidR="0094794C" w:rsidRDefault="0094794C" w:rsidP="00833938">
            <w:pPr>
              <w:keepNext/>
              <w:keepLines/>
              <w:jc w:val="both"/>
            </w:pPr>
            <w:r>
              <w:t>TOC Slot based (TD), TOE DM-RS based:</w:t>
            </w:r>
          </w:p>
        </w:tc>
      </w:tr>
      <w:tr w:rsidR="0094794C" w14:paraId="55B6090E" w14:textId="77777777" w:rsidTr="00833938">
        <w:trPr>
          <w:cantSplit/>
        </w:trPr>
        <w:tc>
          <w:tcPr>
            <w:tcW w:w="4808" w:type="dxa"/>
            <w:vAlign w:val="center"/>
          </w:tcPr>
          <w:p w14:paraId="49BCE803" w14:textId="77777777" w:rsidR="0094794C" w:rsidRDefault="0094794C" w:rsidP="00833938">
            <w:pPr>
              <w:keepNext/>
              <w:keepLines/>
              <w:jc w:val="center"/>
            </w:pPr>
            <w:r>
              <w:rPr>
                <w:noProof/>
              </w:rPr>
              <w:drawing>
                <wp:inline distT="0" distB="0" distL="0" distR="0" wp14:anchorId="0CC04FAB" wp14:editId="48BD04A6">
                  <wp:extent cx="2880000" cy="863464"/>
                  <wp:effectExtent l="0" t="0" r="0" b="0"/>
                  <wp:docPr id="16246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4697" name=""/>
                          <pic:cNvPicPr/>
                        </pic:nvPicPr>
                        <pic:blipFill>
                          <a:blip r:embed="rId19"/>
                          <a:stretch>
                            <a:fillRect/>
                          </a:stretch>
                        </pic:blipFill>
                        <pic:spPr>
                          <a:xfrm>
                            <a:off x="0" y="0"/>
                            <a:ext cx="2880000" cy="863464"/>
                          </a:xfrm>
                          <a:prstGeom prst="rect">
                            <a:avLst/>
                          </a:prstGeom>
                        </pic:spPr>
                      </pic:pic>
                    </a:graphicData>
                  </a:graphic>
                </wp:inline>
              </w:drawing>
            </w:r>
          </w:p>
          <w:p w14:paraId="6F1D9F0B" w14:textId="77777777" w:rsidR="0094794C" w:rsidRDefault="0094794C" w:rsidP="00833938">
            <w:pPr>
              <w:keepNext/>
              <w:keepLines/>
              <w:jc w:val="center"/>
            </w:pPr>
          </w:p>
        </w:tc>
        <w:tc>
          <w:tcPr>
            <w:tcW w:w="4809" w:type="dxa"/>
          </w:tcPr>
          <w:p w14:paraId="5E6B4EAC" w14:textId="77777777" w:rsidR="0094794C" w:rsidRDefault="0094794C" w:rsidP="00833938">
            <w:pPr>
              <w:keepNext/>
              <w:keepLines/>
              <w:jc w:val="both"/>
            </w:pPr>
            <w:r>
              <w:rPr>
                <w:noProof/>
              </w:rPr>
              <w:drawing>
                <wp:inline distT="0" distB="0" distL="0" distR="0" wp14:anchorId="1668309F" wp14:editId="361DEED9">
                  <wp:extent cx="2880000" cy="1583409"/>
                  <wp:effectExtent l="0" t="0" r="0" b="0"/>
                  <wp:docPr id="18122940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0000" cy="1583409"/>
                          </a:xfrm>
                          <a:prstGeom prst="rect">
                            <a:avLst/>
                          </a:prstGeom>
                          <a:noFill/>
                        </pic:spPr>
                      </pic:pic>
                    </a:graphicData>
                  </a:graphic>
                </wp:inline>
              </w:drawing>
            </w:r>
          </w:p>
        </w:tc>
      </w:tr>
      <w:tr w:rsidR="0094794C" w14:paraId="103EA3B6" w14:textId="77777777" w:rsidTr="00833938">
        <w:trPr>
          <w:cantSplit/>
        </w:trPr>
        <w:tc>
          <w:tcPr>
            <w:tcW w:w="9617" w:type="dxa"/>
            <w:gridSpan w:val="2"/>
          </w:tcPr>
          <w:p w14:paraId="43863F7E" w14:textId="77777777" w:rsidR="0094794C" w:rsidRDefault="0094794C" w:rsidP="00833938">
            <w:pPr>
              <w:keepNext/>
              <w:keepLines/>
              <w:jc w:val="both"/>
            </w:pPr>
            <w:r>
              <w:t>TOC Sample buffer (TD), TOE DM-RS based:</w:t>
            </w:r>
          </w:p>
        </w:tc>
      </w:tr>
      <w:tr w:rsidR="0094794C" w14:paraId="0AFD4A75" w14:textId="77777777" w:rsidTr="00833938">
        <w:trPr>
          <w:cantSplit/>
        </w:trPr>
        <w:tc>
          <w:tcPr>
            <w:tcW w:w="4808" w:type="dxa"/>
            <w:vAlign w:val="center"/>
          </w:tcPr>
          <w:p w14:paraId="4E1B35EA" w14:textId="77777777" w:rsidR="0094794C" w:rsidRDefault="0094794C" w:rsidP="00833938">
            <w:pPr>
              <w:keepNext/>
              <w:keepLines/>
              <w:jc w:val="center"/>
            </w:pPr>
            <w:r>
              <w:rPr>
                <w:noProof/>
              </w:rPr>
              <w:drawing>
                <wp:inline distT="0" distB="0" distL="0" distR="0" wp14:anchorId="3560BF51" wp14:editId="5B986103">
                  <wp:extent cx="2880000" cy="970726"/>
                  <wp:effectExtent l="0" t="0" r="0" b="1270"/>
                  <wp:docPr id="2999383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9938316" name="Picture 1"/>
                          <pic:cNvPicPr/>
                        </pic:nvPicPr>
                        <pic:blipFill>
                          <a:blip r:embed="rId21"/>
                          <a:stretch>
                            <a:fillRect/>
                          </a:stretch>
                        </pic:blipFill>
                        <pic:spPr>
                          <a:xfrm>
                            <a:off x="0" y="0"/>
                            <a:ext cx="2880000" cy="970726"/>
                          </a:xfrm>
                          <a:prstGeom prst="rect">
                            <a:avLst/>
                          </a:prstGeom>
                        </pic:spPr>
                      </pic:pic>
                    </a:graphicData>
                  </a:graphic>
                </wp:inline>
              </w:drawing>
            </w:r>
          </w:p>
        </w:tc>
        <w:tc>
          <w:tcPr>
            <w:tcW w:w="4809" w:type="dxa"/>
          </w:tcPr>
          <w:p w14:paraId="04F01FB6" w14:textId="77777777" w:rsidR="0094794C" w:rsidRDefault="0094794C" w:rsidP="00833938">
            <w:pPr>
              <w:keepNext/>
              <w:keepLines/>
              <w:jc w:val="center"/>
            </w:pPr>
            <w:r>
              <w:rPr>
                <w:noProof/>
              </w:rPr>
              <w:drawing>
                <wp:inline distT="0" distB="0" distL="0" distR="0" wp14:anchorId="7FCEA114" wp14:editId="3506792C">
                  <wp:extent cx="1781234" cy="1684800"/>
                  <wp:effectExtent l="0" t="0" r="0" b="0"/>
                  <wp:docPr id="146738106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781234" cy="1684800"/>
                          </a:xfrm>
                          <a:prstGeom prst="rect">
                            <a:avLst/>
                          </a:prstGeom>
                          <a:noFill/>
                        </pic:spPr>
                      </pic:pic>
                    </a:graphicData>
                  </a:graphic>
                </wp:inline>
              </w:drawing>
            </w:r>
          </w:p>
        </w:tc>
      </w:tr>
    </w:tbl>
    <w:p w14:paraId="321E2CF7" w14:textId="694A53FA" w:rsidR="0094794C" w:rsidRDefault="0094794C" w:rsidP="0094794C">
      <w:pPr>
        <w:pStyle w:val="Caption"/>
        <w:keepLines/>
      </w:pPr>
      <w:bookmarkStart w:id="5" w:name="_Ref159242781"/>
      <w:r w:rsidRPr="00860311">
        <w:t xml:space="preserve">Figure </w:t>
      </w:r>
      <w:r>
        <w:fldChar w:fldCharType="begin"/>
      </w:r>
      <w:r>
        <w:instrText xml:space="preserve"> SEQ Figure \* ARABIC </w:instrText>
      </w:r>
      <w:r>
        <w:fldChar w:fldCharType="separate"/>
      </w:r>
      <w:r w:rsidR="00291338">
        <w:rPr>
          <w:noProof/>
        </w:rPr>
        <w:t>4</w:t>
      </w:r>
      <w:r>
        <w:rPr>
          <w:noProof/>
        </w:rPr>
        <w:fldChar w:fldCharType="end"/>
      </w:r>
      <w:bookmarkEnd w:id="5"/>
      <w:r w:rsidRPr="00860311">
        <w:t xml:space="preserve">: </w:t>
      </w:r>
      <w:r w:rsidRPr="0094794C">
        <w:t>TDLC300-100, DMRS based TOE</w:t>
      </w:r>
      <w:r w:rsidR="003507EE">
        <w:t>.</w:t>
      </w:r>
    </w:p>
    <w:p w14:paraId="4A6277F2" w14:textId="77777777" w:rsidR="0094794C" w:rsidRDefault="0094794C" w:rsidP="00C75A22">
      <w:pPr>
        <w:jc w:val="both"/>
      </w:pPr>
    </w:p>
    <w:p w14:paraId="3A066B97" w14:textId="65DBB34A" w:rsidR="0094794C" w:rsidRPr="0094794C" w:rsidRDefault="0094794C" w:rsidP="0094794C">
      <w:pPr>
        <w:pStyle w:val="sectionsubheader"/>
        <w:rPr>
          <w:b/>
          <w:bCs/>
        </w:rPr>
      </w:pPr>
      <w:r>
        <w:rPr>
          <w:b/>
          <w:bCs/>
        </w:rPr>
        <w:t>TDLA30-10</w:t>
      </w:r>
      <w:r w:rsidRPr="0094794C">
        <w:rPr>
          <w:b/>
          <w:bCs/>
        </w:rPr>
        <w:t xml:space="preserve">, DM-RS based </w:t>
      </w:r>
      <w:proofErr w:type="gramStart"/>
      <w:r w:rsidRPr="0094794C">
        <w:rPr>
          <w:b/>
          <w:bCs/>
        </w:rPr>
        <w:t>TOE</w:t>
      </w:r>
      <w:proofErr w:type="gramEnd"/>
    </w:p>
    <w:tbl>
      <w:tblPr>
        <w:tblStyle w:val="TableGrid"/>
        <w:tblW w:w="0" w:type="auto"/>
        <w:tblLook w:val="04A0" w:firstRow="1" w:lastRow="0" w:firstColumn="1" w:lastColumn="0" w:noHBand="0" w:noVBand="1"/>
      </w:tblPr>
      <w:tblGrid>
        <w:gridCol w:w="4808"/>
        <w:gridCol w:w="4809"/>
      </w:tblGrid>
      <w:tr w:rsidR="0094794C" w14:paraId="58A09C55" w14:textId="77777777" w:rsidTr="00833938">
        <w:trPr>
          <w:cantSplit/>
        </w:trPr>
        <w:tc>
          <w:tcPr>
            <w:tcW w:w="9617" w:type="dxa"/>
            <w:gridSpan w:val="2"/>
          </w:tcPr>
          <w:p w14:paraId="235A41F2" w14:textId="77777777" w:rsidR="0094794C" w:rsidRDefault="0094794C" w:rsidP="00833938">
            <w:pPr>
              <w:keepNext/>
              <w:keepLines/>
              <w:jc w:val="both"/>
            </w:pPr>
            <w:r>
              <w:lastRenderedPageBreak/>
              <w:t>TOC Slot based (FD), TOE DM-RS based:</w:t>
            </w:r>
          </w:p>
        </w:tc>
      </w:tr>
      <w:tr w:rsidR="0094794C" w14:paraId="6143770B" w14:textId="77777777" w:rsidTr="00833938">
        <w:trPr>
          <w:cantSplit/>
        </w:trPr>
        <w:tc>
          <w:tcPr>
            <w:tcW w:w="4808" w:type="dxa"/>
            <w:vAlign w:val="center"/>
          </w:tcPr>
          <w:p w14:paraId="249A444B" w14:textId="77777777" w:rsidR="0094794C" w:rsidRDefault="0094794C" w:rsidP="00833938">
            <w:pPr>
              <w:keepNext/>
              <w:keepLines/>
              <w:jc w:val="center"/>
            </w:pPr>
            <w:r>
              <w:rPr>
                <w:noProof/>
              </w:rPr>
              <w:drawing>
                <wp:inline distT="0" distB="0" distL="0" distR="0" wp14:anchorId="635CB2CC" wp14:editId="1A8CF4AD">
                  <wp:extent cx="2880000" cy="986553"/>
                  <wp:effectExtent l="0" t="0" r="0" b="4445"/>
                  <wp:docPr id="1469966844" name="Picture 1469966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966844" name="Picture 1469966844"/>
                          <pic:cNvPicPr/>
                        </pic:nvPicPr>
                        <pic:blipFill>
                          <a:blip r:embed="rId23">
                            <a:extLst>
                              <a:ext uri="{28A0092B-C50C-407E-A947-70E740481C1C}">
                                <a14:useLocalDpi xmlns:a14="http://schemas.microsoft.com/office/drawing/2010/main" val="0"/>
                              </a:ext>
                            </a:extLst>
                          </a:blip>
                          <a:stretch>
                            <a:fillRect/>
                          </a:stretch>
                        </pic:blipFill>
                        <pic:spPr>
                          <a:xfrm>
                            <a:off x="0" y="0"/>
                            <a:ext cx="2880000" cy="986553"/>
                          </a:xfrm>
                          <a:prstGeom prst="rect">
                            <a:avLst/>
                          </a:prstGeom>
                        </pic:spPr>
                      </pic:pic>
                    </a:graphicData>
                  </a:graphic>
                </wp:inline>
              </w:drawing>
            </w:r>
          </w:p>
        </w:tc>
        <w:tc>
          <w:tcPr>
            <w:tcW w:w="4809" w:type="dxa"/>
          </w:tcPr>
          <w:p w14:paraId="4D3ABBCD" w14:textId="77777777" w:rsidR="0094794C" w:rsidRDefault="0094794C" w:rsidP="0094794C">
            <w:pPr>
              <w:keepNext/>
              <w:keepLines/>
              <w:jc w:val="center"/>
            </w:pPr>
            <w:r>
              <w:rPr>
                <w:noProof/>
              </w:rPr>
              <w:drawing>
                <wp:inline distT="0" distB="0" distL="0" distR="0" wp14:anchorId="2EC868E8" wp14:editId="2C93515D">
                  <wp:extent cx="1644512" cy="1749425"/>
                  <wp:effectExtent l="0" t="0" r="0" b="3175"/>
                  <wp:docPr id="1592395288" name="Picture 1592395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2395288" name="Picture 1592395288"/>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1644512" cy="1749425"/>
                          </a:xfrm>
                          <a:prstGeom prst="rect">
                            <a:avLst/>
                          </a:prstGeom>
                          <a:noFill/>
                        </pic:spPr>
                      </pic:pic>
                    </a:graphicData>
                  </a:graphic>
                </wp:inline>
              </w:drawing>
            </w:r>
          </w:p>
        </w:tc>
      </w:tr>
      <w:tr w:rsidR="0094794C" w14:paraId="114E79AB" w14:textId="77777777" w:rsidTr="00833938">
        <w:trPr>
          <w:cantSplit/>
        </w:trPr>
        <w:tc>
          <w:tcPr>
            <w:tcW w:w="9617" w:type="dxa"/>
            <w:gridSpan w:val="2"/>
          </w:tcPr>
          <w:p w14:paraId="743ADD73" w14:textId="77777777" w:rsidR="0094794C" w:rsidRDefault="0094794C" w:rsidP="00833938">
            <w:pPr>
              <w:keepNext/>
              <w:keepLines/>
              <w:jc w:val="both"/>
            </w:pPr>
            <w:r>
              <w:t>TOC Slot based (TD), TOE DM-RS based:</w:t>
            </w:r>
          </w:p>
        </w:tc>
      </w:tr>
      <w:tr w:rsidR="0094794C" w14:paraId="14F0D3FA" w14:textId="77777777" w:rsidTr="00833938">
        <w:trPr>
          <w:cantSplit/>
        </w:trPr>
        <w:tc>
          <w:tcPr>
            <w:tcW w:w="4808" w:type="dxa"/>
            <w:vAlign w:val="center"/>
          </w:tcPr>
          <w:p w14:paraId="7764CF74" w14:textId="10F4AA7A" w:rsidR="0094794C" w:rsidRDefault="003507EE" w:rsidP="003507EE">
            <w:pPr>
              <w:keepNext/>
              <w:keepLines/>
              <w:jc w:val="center"/>
            </w:pPr>
            <w:r>
              <w:rPr>
                <w:noProof/>
              </w:rPr>
              <w:t>-</w:t>
            </w:r>
          </w:p>
        </w:tc>
        <w:tc>
          <w:tcPr>
            <w:tcW w:w="4809" w:type="dxa"/>
          </w:tcPr>
          <w:p w14:paraId="71779DE2" w14:textId="2625A211" w:rsidR="0094794C" w:rsidRDefault="003507EE" w:rsidP="003507EE">
            <w:pPr>
              <w:keepNext/>
              <w:keepLines/>
              <w:jc w:val="center"/>
            </w:pPr>
            <w:r>
              <w:rPr>
                <w:noProof/>
              </w:rPr>
              <w:t>-</w:t>
            </w:r>
          </w:p>
        </w:tc>
      </w:tr>
      <w:tr w:rsidR="0094794C" w14:paraId="17FCE733" w14:textId="77777777" w:rsidTr="00833938">
        <w:trPr>
          <w:cantSplit/>
        </w:trPr>
        <w:tc>
          <w:tcPr>
            <w:tcW w:w="9617" w:type="dxa"/>
            <w:gridSpan w:val="2"/>
          </w:tcPr>
          <w:p w14:paraId="7600CE72" w14:textId="77777777" w:rsidR="0094794C" w:rsidRDefault="0094794C" w:rsidP="00833938">
            <w:pPr>
              <w:keepNext/>
              <w:keepLines/>
              <w:jc w:val="both"/>
            </w:pPr>
            <w:r>
              <w:t>TOC Sample buffer (TD), TOE DM-RS based:</w:t>
            </w:r>
          </w:p>
        </w:tc>
      </w:tr>
      <w:tr w:rsidR="0094794C" w14:paraId="3ED4C9B9" w14:textId="77777777" w:rsidTr="00833938">
        <w:trPr>
          <w:cantSplit/>
        </w:trPr>
        <w:tc>
          <w:tcPr>
            <w:tcW w:w="4808" w:type="dxa"/>
            <w:vAlign w:val="center"/>
          </w:tcPr>
          <w:p w14:paraId="5C3E45B3" w14:textId="77777777" w:rsidR="0094794C" w:rsidRDefault="0094794C" w:rsidP="00833938">
            <w:pPr>
              <w:keepNext/>
              <w:keepLines/>
              <w:jc w:val="center"/>
            </w:pPr>
            <w:r>
              <w:rPr>
                <w:noProof/>
              </w:rPr>
              <w:drawing>
                <wp:inline distT="0" distB="0" distL="0" distR="0" wp14:anchorId="2FAFED54" wp14:editId="67C1E341">
                  <wp:extent cx="2879998" cy="970726"/>
                  <wp:effectExtent l="0" t="0" r="0" b="1270"/>
                  <wp:docPr id="1278531205" name="Picture 127853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531205" name="Picture 1278531205"/>
                          <pic:cNvPicPr/>
                        </pic:nvPicPr>
                        <pic:blipFill>
                          <a:blip r:embed="rId25">
                            <a:extLst>
                              <a:ext uri="{28A0092B-C50C-407E-A947-70E740481C1C}">
                                <a14:useLocalDpi xmlns:a14="http://schemas.microsoft.com/office/drawing/2010/main" val="0"/>
                              </a:ext>
                            </a:extLst>
                          </a:blip>
                          <a:stretch>
                            <a:fillRect/>
                          </a:stretch>
                        </pic:blipFill>
                        <pic:spPr>
                          <a:xfrm>
                            <a:off x="0" y="0"/>
                            <a:ext cx="2879998" cy="970726"/>
                          </a:xfrm>
                          <a:prstGeom prst="rect">
                            <a:avLst/>
                          </a:prstGeom>
                        </pic:spPr>
                      </pic:pic>
                    </a:graphicData>
                  </a:graphic>
                </wp:inline>
              </w:drawing>
            </w:r>
          </w:p>
        </w:tc>
        <w:tc>
          <w:tcPr>
            <w:tcW w:w="4809" w:type="dxa"/>
          </w:tcPr>
          <w:p w14:paraId="5C04CA61" w14:textId="77777777" w:rsidR="0094794C" w:rsidRDefault="0094794C" w:rsidP="00833938">
            <w:pPr>
              <w:keepNext/>
              <w:keepLines/>
              <w:jc w:val="center"/>
            </w:pPr>
            <w:r>
              <w:rPr>
                <w:noProof/>
              </w:rPr>
              <w:drawing>
                <wp:inline distT="0" distB="0" distL="0" distR="0" wp14:anchorId="5E3ACEF0" wp14:editId="46D996D7">
                  <wp:extent cx="1719146" cy="1684800"/>
                  <wp:effectExtent l="0" t="0" r="0" b="0"/>
                  <wp:docPr id="994243800" name="Picture 994243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243800" name="Picture 994243800"/>
                          <pic:cNvPicPr>
                            <a:picLocks noChangeAspect="1" noChangeArrowheads="1"/>
                          </pic:cNvPicPr>
                        </pic:nvPicPr>
                        <pic:blipFill>
                          <a:blip r:embed="rId26" cstate="print">
                            <a:extLst>
                              <a:ext uri="{28A0092B-C50C-407E-A947-70E740481C1C}">
                                <a14:useLocalDpi xmlns:a14="http://schemas.microsoft.com/office/drawing/2010/main" val="0"/>
                              </a:ext>
                            </a:extLst>
                          </a:blip>
                          <a:stretch>
                            <a:fillRect/>
                          </a:stretch>
                        </pic:blipFill>
                        <pic:spPr bwMode="auto">
                          <a:xfrm>
                            <a:off x="0" y="0"/>
                            <a:ext cx="1719146" cy="1684800"/>
                          </a:xfrm>
                          <a:prstGeom prst="rect">
                            <a:avLst/>
                          </a:prstGeom>
                          <a:noFill/>
                        </pic:spPr>
                      </pic:pic>
                    </a:graphicData>
                  </a:graphic>
                </wp:inline>
              </w:drawing>
            </w:r>
          </w:p>
        </w:tc>
      </w:tr>
    </w:tbl>
    <w:p w14:paraId="044B99EC" w14:textId="56DB9493" w:rsidR="0094794C" w:rsidRDefault="0094794C" w:rsidP="0094794C">
      <w:pPr>
        <w:pStyle w:val="Caption"/>
        <w:keepLines/>
      </w:pPr>
      <w:r w:rsidRPr="00860311">
        <w:t xml:space="preserve">Figure </w:t>
      </w:r>
      <w:r>
        <w:fldChar w:fldCharType="begin"/>
      </w:r>
      <w:r>
        <w:instrText xml:space="preserve"> SEQ Figure \* ARABIC </w:instrText>
      </w:r>
      <w:r>
        <w:fldChar w:fldCharType="separate"/>
      </w:r>
      <w:r w:rsidR="00291338">
        <w:rPr>
          <w:noProof/>
        </w:rPr>
        <w:t>5</w:t>
      </w:r>
      <w:r>
        <w:rPr>
          <w:noProof/>
        </w:rPr>
        <w:fldChar w:fldCharType="end"/>
      </w:r>
      <w:r w:rsidRPr="00860311">
        <w:t xml:space="preserve">: </w:t>
      </w:r>
      <w:r>
        <w:t>TDLA30-10</w:t>
      </w:r>
      <w:r w:rsidRPr="0094794C">
        <w:t>, DMRS based TOE</w:t>
      </w:r>
      <w:r w:rsidR="003507EE">
        <w:t>.</w:t>
      </w:r>
    </w:p>
    <w:p w14:paraId="5EC965A3" w14:textId="77777777" w:rsidR="0094794C" w:rsidRDefault="0094794C" w:rsidP="00C75A22">
      <w:pPr>
        <w:jc w:val="both"/>
      </w:pPr>
    </w:p>
    <w:p w14:paraId="77A6D950" w14:textId="77777777" w:rsidR="0094794C" w:rsidRDefault="0094794C" w:rsidP="00C75A22">
      <w:pPr>
        <w:jc w:val="both"/>
      </w:pPr>
    </w:p>
    <w:p w14:paraId="4810109F" w14:textId="28046DA1" w:rsidR="0094794C" w:rsidRPr="0094794C" w:rsidRDefault="0094794C" w:rsidP="0094794C">
      <w:pPr>
        <w:pStyle w:val="sectionsubheader"/>
        <w:rPr>
          <w:b/>
          <w:bCs/>
        </w:rPr>
      </w:pPr>
      <w:r w:rsidRPr="0094794C">
        <w:rPr>
          <w:b/>
          <w:bCs/>
        </w:rPr>
        <w:t xml:space="preserve">TDLC300-100, TRS based </w:t>
      </w:r>
      <w:proofErr w:type="gramStart"/>
      <w:r w:rsidRPr="0094794C">
        <w:rPr>
          <w:b/>
          <w:bCs/>
        </w:rPr>
        <w:t>TOE</w:t>
      </w:r>
      <w:proofErr w:type="gramEnd"/>
    </w:p>
    <w:tbl>
      <w:tblPr>
        <w:tblStyle w:val="TableGrid"/>
        <w:tblW w:w="0" w:type="auto"/>
        <w:tblLook w:val="04A0" w:firstRow="1" w:lastRow="0" w:firstColumn="1" w:lastColumn="0" w:noHBand="0" w:noVBand="1"/>
      </w:tblPr>
      <w:tblGrid>
        <w:gridCol w:w="4808"/>
        <w:gridCol w:w="4809"/>
      </w:tblGrid>
      <w:tr w:rsidR="0094794C" w14:paraId="180B2D8A" w14:textId="77777777" w:rsidTr="00833938">
        <w:trPr>
          <w:cantSplit/>
        </w:trPr>
        <w:tc>
          <w:tcPr>
            <w:tcW w:w="9617" w:type="dxa"/>
            <w:gridSpan w:val="2"/>
          </w:tcPr>
          <w:p w14:paraId="4B51B149" w14:textId="77777777" w:rsidR="0094794C" w:rsidRDefault="0094794C" w:rsidP="00833938">
            <w:pPr>
              <w:keepNext/>
              <w:keepLines/>
              <w:jc w:val="both"/>
            </w:pPr>
            <w:r>
              <w:t>TOC Slot based (FD), TOE DM-RS based:</w:t>
            </w:r>
          </w:p>
        </w:tc>
      </w:tr>
      <w:tr w:rsidR="0094794C" w14:paraId="59B54C7D" w14:textId="77777777" w:rsidTr="00833938">
        <w:trPr>
          <w:cantSplit/>
        </w:trPr>
        <w:tc>
          <w:tcPr>
            <w:tcW w:w="4808" w:type="dxa"/>
            <w:vAlign w:val="center"/>
          </w:tcPr>
          <w:p w14:paraId="7FDECFCF" w14:textId="7ACFAB94" w:rsidR="0094794C" w:rsidRDefault="003507EE" w:rsidP="00833938">
            <w:pPr>
              <w:keepNext/>
              <w:keepLines/>
              <w:jc w:val="center"/>
            </w:pPr>
            <w:r>
              <w:rPr>
                <w:noProof/>
              </w:rPr>
              <w:t>-</w:t>
            </w:r>
          </w:p>
        </w:tc>
        <w:tc>
          <w:tcPr>
            <w:tcW w:w="4809" w:type="dxa"/>
          </w:tcPr>
          <w:p w14:paraId="21D73FBF" w14:textId="7F5BC139" w:rsidR="0094794C" w:rsidRDefault="003507EE" w:rsidP="003507EE">
            <w:pPr>
              <w:keepNext/>
              <w:keepLines/>
              <w:jc w:val="center"/>
            </w:pPr>
            <w:r>
              <w:rPr>
                <w:noProof/>
              </w:rPr>
              <w:t>-</w:t>
            </w:r>
          </w:p>
        </w:tc>
      </w:tr>
      <w:tr w:rsidR="0094794C" w14:paraId="25D3EB60" w14:textId="77777777" w:rsidTr="00833938">
        <w:trPr>
          <w:cantSplit/>
        </w:trPr>
        <w:tc>
          <w:tcPr>
            <w:tcW w:w="9617" w:type="dxa"/>
            <w:gridSpan w:val="2"/>
          </w:tcPr>
          <w:p w14:paraId="1B4449E7" w14:textId="77777777" w:rsidR="0094794C" w:rsidRDefault="0094794C" w:rsidP="00833938">
            <w:pPr>
              <w:keepNext/>
              <w:keepLines/>
              <w:jc w:val="both"/>
            </w:pPr>
            <w:r>
              <w:t>TOC Slot based (TD), TOE DM-RS based:</w:t>
            </w:r>
          </w:p>
        </w:tc>
      </w:tr>
      <w:tr w:rsidR="0094794C" w14:paraId="74948979" w14:textId="77777777" w:rsidTr="00833938">
        <w:trPr>
          <w:cantSplit/>
        </w:trPr>
        <w:tc>
          <w:tcPr>
            <w:tcW w:w="4808" w:type="dxa"/>
            <w:vAlign w:val="center"/>
          </w:tcPr>
          <w:p w14:paraId="79CF448F" w14:textId="7D7B1723" w:rsidR="0094794C" w:rsidRDefault="003507EE" w:rsidP="003507EE">
            <w:pPr>
              <w:keepNext/>
              <w:keepLines/>
              <w:jc w:val="center"/>
            </w:pPr>
            <w:r>
              <w:rPr>
                <w:noProof/>
              </w:rPr>
              <w:t>-</w:t>
            </w:r>
          </w:p>
        </w:tc>
        <w:tc>
          <w:tcPr>
            <w:tcW w:w="4809" w:type="dxa"/>
          </w:tcPr>
          <w:p w14:paraId="1F860C5A" w14:textId="5D68A599" w:rsidR="0094794C" w:rsidRDefault="003507EE" w:rsidP="003507EE">
            <w:pPr>
              <w:keepNext/>
              <w:keepLines/>
              <w:jc w:val="center"/>
            </w:pPr>
            <w:r>
              <w:rPr>
                <w:noProof/>
              </w:rPr>
              <w:t>-</w:t>
            </w:r>
          </w:p>
        </w:tc>
      </w:tr>
      <w:tr w:rsidR="0094794C" w14:paraId="78E03381" w14:textId="77777777" w:rsidTr="00833938">
        <w:trPr>
          <w:cantSplit/>
        </w:trPr>
        <w:tc>
          <w:tcPr>
            <w:tcW w:w="9617" w:type="dxa"/>
            <w:gridSpan w:val="2"/>
          </w:tcPr>
          <w:p w14:paraId="016ACA51" w14:textId="77777777" w:rsidR="0094794C" w:rsidRDefault="0094794C" w:rsidP="00833938">
            <w:pPr>
              <w:keepNext/>
              <w:keepLines/>
              <w:jc w:val="both"/>
            </w:pPr>
            <w:r>
              <w:t>TOC Sample buffer (TD), TOE DM-RS based:</w:t>
            </w:r>
          </w:p>
        </w:tc>
      </w:tr>
      <w:tr w:rsidR="0094794C" w14:paraId="2DABED99" w14:textId="77777777" w:rsidTr="00833938">
        <w:trPr>
          <w:cantSplit/>
        </w:trPr>
        <w:tc>
          <w:tcPr>
            <w:tcW w:w="4808" w:type="dxa"/>
            <w:vAlign w:val="center"/>
          </w:tcPr>
          <w:p w14:paraId="4C24D0E7" w14:textId="77777777" w:rsidR="0094794C" w:rsidRDefault="0094794C" w:rsidP="00833938">
            <w:pPr>
              <w:keepNext/>
              <w:keepLines/>
              <w:jc w:val="center"/>
            </w:pPr>
            <w:r>
              <w:rPr>
                <w:noProof/>
              </w:rPr>
              <w:drawing>
                <wp:inline distT="0" distB="0" distL="0" distR="0" wp14:anchorId="5D2B7216" wp14:editId="1E377B8B">
                  <wp:extent cx="2880000" cy="863463"/>
                  <wp:effectExtent l="0" t="0" r="0" b="0"/>
                  <wp:docPr id="1218285338" name="Picture 1218285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285338" name="Picture 1218285338"/>
                          <pic:cNvPicPr/>
                        </pic:nvPicPr>
                        <pic:blipFill>
                          <a:blip r:embed="rId27">
                            <a:extLst>
                              <a:ext uri="{28A0092B-C50C-407E-A947-70E740481C1C}">
                                <a14:useLocalDpi xmlns:a14="http://schemas.microsoft.com/office/drawing/2010/main" val="0"/>
                              </a:ext>
                            </a:extLst>
                          </a:blip>
                          <a:stretch>
                            <a:fillRect/>
                          </a:stretch>
                        </pic:blipFill>
                        <pic:spPr>
                          <a:xfrm>
                            <a:off x="0" y="0"/>
                            <a:ext cx="2880000" cy="863463"/>
                          </a:xfrm>
                          <a:prstGeom prst="rect">
                            <a:avLst/>
                          </a:prstGeom>
                        </pic:spPr>
                      </pic:pic>
                    </a:graphicData>
                  </a:graphic>
                </wp:inline>
              </w:drawing>
            </w:r>
          </w:p>
        </w:tc>
        <w:tc>
          <w:tcPr>
            <w:tcW w:w="4809" w:type="dxa"/>
          </w:tcPr>
          <w:p w14:paraId="3B6F08A8" w14:textId="77777777" w:rsidR="0094794C" w:rsidRDefault="0094794C" w:rsidP="00833938">
            <w:pPr>
              <w:keepNext/>
              <w:keepLines/>
              <w:jc w:val="center"/>
            </w:pPr>
            <w:r>
              <w:rPr>
                <w:noProof/>
              </w:rPr>
              <w:drawing>
                <wp:inline distT="0" distB="0" distL="0" distR="0" wp14:anchorId="2049F379" wp14:editId="566048E7">
                  <wp:extent cx="1773864" cy="1684800"/>
                  <wp:effectExtent l="0" t="0" r="0" b="0"/>
                  <wp:docPr id="926255550" name="Picture 926255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255550" name="Picture 926255550"/>
                          <pic:cNvPicPr>
                            <a:picLocks noChangeAspect="1" noChangeArrowheads="1"/>
                          </pic:cNvPicPr>
                        </pic:nvPicPr>
                        <pic:blipFill>
                          <a:blip r:embed="rId28" cstate="print">
                            <a:extLst>
                              <a:ext uri="{28A0092B-C50C-407E-A947-70E740481C1C}">
                                <a14:useLocalDpi xmlns:a14="http://schemas.microsoft.com/office/drawing/2010/main" val="0"/>
                              </a:ext>
                            </a:extLst>
                          </a:blip>
                          <a:stretch>
                            <a:fillRect/>
                          </a:stretch>
                        </pic:blipFill>
                        <pic:spPr bwMode="auto">
                          <a:xfrm>
                            <a:off x="0" y="0"/>
                            <a:ext cx="1773864" cy="1684800"/>
                          </a:xfrm>
                          <a:prstGeom prst="rect">
                            <a:avLst/>
                          </a:prstGeom>
                          <a:noFill/>
                        </pic:spPr>
                      </pic:pic>
                    </a:graphicData>
                  </a:graphic>
                </wp:inline>
              </w:drawing>
            </w:r>
          </w:p>
        </w:tc>
      </w:tr>
    </w:tbl>
    <w:p w14:paraId="37C6D4E2" w14:textId="1F3698DB" w:rsidR="0094794C" w:rsidRDefault="0094794C" w:rsidP="0094794C">
      <w:pPr>
        <w:pStyle w:val="Caption"/>
        <w:keepLines/>
      </w:pPr>
      <w:r w:rsidRPr="00860311">
        <w:t xml:space="preserve">Figure </w:t>
      </w:r>
      <w:r>
        <w:fldChar w:fldCharType="begin"/>
      </w:r>
      <w:r>
        <w:instrText xml:space="preserve"> SEQ Figure \* ARABIC </w:instrText>
      </w:r>
      <w:r>
        <w:fldChar w:fldCharType="separate"/>
      </w:r>
      <w:r w:rsidR="00291338">
        <w:rPr>
          <w:noProof/>
        </w:rPr>
        <w:t>6</w:t>
      </w:r>
      <w:r>
        <w:rPr>
          <w:noProof/>
        </w:rPr>
        <w:fldChar w:fldCharType="end"/>
      </w:r>
      <w:r w:rsidRPr="00860311">
        <w:t xml:space="preserve">: </w:t>
      </w:r>
      <w:r w:rsidRPr="0094794C">
        <w:t>TDLC300-100, TRS based TOE</w:t>
      </w:r>
      <w:r w:rsidR="003507EE">
        <w:t>.</w:t>
      </w:r>
    </w:p>
    <w:p w14:paraId="1A935F7C" w14:textId="77777777" w:rsidR="0094794C" w:rsidRDefault="0094794C" w:rsidP="00C75A22">
      <w:pPr>
        <w:jc w:val="both"/>
      </w:pPr>
    </w:p>
    <w:p w14:paraId="0BBD17AE" w14:textId="14383259" w:rsidR="0094794C" w:rsidRPr="0094794C" w:rsidRDefault="0094794C" w:rsidP="0094794C">
      <w:pPr>
        <w:pStyle w:val="sectionsubheader"/>
        <w:rPr>
          <w:b/>
          <w:bCs/>
        </w:rPr>
      </w:pPr>
      <w:r>
        <w:rPr>
          <w:b/>
          <w:bCs/>
        </w:rPr>
        <w:t>TDLA30-10</w:t>
      </w:r>
      <w:r w:rsidRPr="0094794C">
        <w:rPr>
          <w:b/>
          <w:bCs/>
        </w:rPr>
        <w:t xml:space="preserve">, </w:t>
      </w:r>
      <w:r>
        <w:rPr>
          <w:b/>
          <w:bCs/>
        </w:rPr>
        <w:t>TRS</w:t>
      </w:r>
      <w:r w:rsidRPr="0094794C">
        <w:rPr>
          <w:b/>
          <w:bCs/>
        </w:rPr>
        <w:t xml:space="preserve"> based </w:t>
      </w:r>
      <w:proofErr w:type="gramStart"/>
      <w:r w:rsidRPr="0094794C">
        <w:rPr>
          <w:b/>
          <w:bCs/>
        </w:rPr>
        <w:t>TOE</w:t>
      </w:r>
      <w:proofErr w:type="gramEnd"/>
    </w:p>
    <w:tbl>
      <w:tblPr>
        <w:tblStyle w:val="TableGrid"/>
        <w:tblW w:w="0" w:type="auto"/>
        <w:tblLook w:val="04A0" w:firstRow="1" w:lastRow="0" w:firstColumn="1" w:lastColumn="0" w:noHBand="0" w:noVBand="1"/>
      </w:tblPr>
      <w:tblGrid>
        <w:gridCol w:w="4808"/>
        <w:gridCol w:w="4809"/>
      </w:tblGrid>
      <w:tr w:rsidR="0094794C" w14:paraId="327B00FA" w14:textId="77777777" w:rsidTr="00833938">
        <w:trPr>
          <w:cantSplit/>
        </w:trPr>
        <w:tc>
          <w:tcPr>
            <w:tcW w:w="9617" w:type="dxa"/>
            <w:gridSpan w:val="2"/>
          </w:tcPr>
          <w:p w14:paraId="7042170B" w14:textId="77777777" w:rsidR="0094794C" w:rsidRDefault="0094794C" w:rsidP="00833938">
            <w:pPr>
              <w:keepNext/>
              <w:keepLines/>
              <w:jc w:val="both"/>
            </w:pPr>
            <w:r>
              <w:lastRenderedPageBreak/>
              <w:t>TOC Slot based (FD), TOE DM-RS based:</w:t>
            </w:r>
          </w:p>
        </w:tc>
      </w:tr>
      <w:tr w:rsidR="0094794C" w14:paraId="42A828FD" w14:textId="77777777" w:rsidTr="00833938">
        <w:trPr>
          <w:cantSplit/>
        </w:trPr>
        <w:tc>
          <w:tcPr>
            <w:tcW w:w="4808" w:type="dxa"/>
            <w:vAlign w:val="center"/>
          </w:tcPr>
          <w:p w14:paraId="33E13397" w14:textId="6F2333DA" w:rsidR="0094794C" w:rsidRDefault="003507EE" w:rsidP="00833938">
            <w:pPr>
              <w:keepNext/>
              <w:keepLines/>
              <w:jc w:val="center"/>
            </w:pPr>
            <w:r>
              <w:t>-</w:t>
            </w:r>
          </w:p>
        </w:tc>
        <w:tc>
          <w:tcPr>
            <w:tcW w:w="4809" w:type="dxa"/>
          </w:tcPr>
          <w:p w14:paraId="6184E73E" w14:textId="3E877F16" w:rsidR="0094794C" w:rsidRDefault="003507EE" w:rsidP="003507EE">
            <w:pPr>
              <w:keepNext/>
              <w:keepLines/>
              <w:jc w:val="center"/>
            </w:pPr>
            <w:r>
              <w:t>-</w:t>
            </w:r>
          </w:p>
        </w:tc>
      </w:tr>
      <w:tr w:rsidR="0094794C" w14:paraId="5894BC80" w14:textId="77777777" w:rsidTr="00833938">
        <w:trPr>
          <w:cantSplit/>
        </w:trPr>
        <w:tc>
          <w:tcPr>
            <w:tcW w:w="9617" w:type="dxa"/>
            <w:gridSpan w:val="2"/>
          </w:tcPr>
          <w:p w14:paraId="4839483A" w14:textId="77777777" w:rsidR="0094794C" w:rsidRDefault="0094794C" w:rsidP="00833938">
            <w:pPr>
              <w:keepNext/>
              <w:keepLines/>
              <w:jc w:val="both"/>
            </w:pPr>
            <w:r>
              <w:t>TOC Slot based (TD), TOE DM-RS based:</w:t>
            </w:r>
          </w:p>
        </w:tc>
      </w:tr>
      <w:tr w:rsidR="0094794C" w14:paraId="3FC1CD27" w14:textId="77777777" w:rsidTr="00833938">
        <w:trPr>
          <w:cantSplit/>
        </w:trPr>
        <w:tc>
          <w:tcPr>
            <w:tcW w:w="4808" w:type="dxa"/>
            <w:vAlign w:val="center"/>
          </w:tcPr>
          <w:p w14:paraId="56B6FCD2" w14:textId="1EBE30CB" w:rsidR="0094794C" w:rsidRDefault="003507EE" w:rsidP="00833938">
            <w:pPr>
              <w:keepNext/>
              <w:keepLines/>
              <w:jc w:val="center"/>
            </w:pPr>
            <w:r>
              <w:t>-</w:t>
            </w:r>
          </w:p>
        </w:tc>
        <w:tc>
          <w:tcPr>
            <w:tcW w:w="4809" w:type="dxa"/>
          </w:tcPr>
          <w:p w14:paraId="450DDC1B" w14:textId="016298AB" w:rsidR="0094794C" w:rsidRDefault="003507EE" w:rsidP="003507EE">
            <w:pPr>
              <w:keepNext/>
              <w:keepLines/>
              <w:jc w:val="center"/>
            </w:pPr>
            <w:r>
              <w:t>-</w:t>
            </w:r>
          </w:p>
        </w:tc>
      </w:tr>
      <w:tr w:rsidR="0094794C" w14:paraId="4D22E4C5" w14:textId="77777777" w:rsidTr="00833938">
        <w:trPr>
          <w:cantSplit/>
        </w:trPr>
        <w:tc>
          <w:tcPr>
            <w:tcW w:w="9617" w:type="dxa"/>
            <w:gridSpan w:val="2"/>
          </w:tcPr>
          <w:p w14:paraId="08E826BD" w14:textId="77777777" w:rsidR="0094794C" w:rsidRDefault="0094794C" w:rsidP="00833938">
            <w:pPr>
              <w:keepNext/>
              <w:keepLines/>
              <w:jc w:val="both"/>
            </w:pPr>
            <w:r>
              <w:t>TOC Sample buffer (TD), TOE DM-RS based:</w:t>
            </w:r>
          </w:p>
        </w:tc>
      </w:tr>
      <w:tr w:rsidR="0094794C" w14:paraId="669D454C" w14:textId="77777777" w:rsidTr="00833938">
        <w:trPr>
          <w:cantSplit/>
        </w:trPr>
        <w:tc>
          <w:tcPr>
            <w:tcW w:w="4808" w:type="dxa"/>
            <w:vAlign w:val="center"/>
          </w:tcPr>
          <w:p w14:paraId="4EAF37AD" w14:textId="77777777" w:rsidR="0094794C" w:rsidRDefault="0094794C" w:rsidP="00833938">
            <w:pPr>
              <w:keepNext/>
              <w:keepLines/>
              <w:jc w:val="center"/>
            </w:pPr>
            <w:r>
              <w:rPr>
                <w:noProof/>
              </w:rPr>
              <w:drawing>
                <wp:inline distT="0" distB="0" distL="0" distR="0" wp14:anchorId="2F3FC0A2" wp14:editId="7127DDDA">
                  <wp:extent cx="2879998" cy="970726"/>
                  <wp:effectExtent l="0" t="0" r="0" b="1270"/>
                  <wp:docPr id="1253508848" name="Picture 1253508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3508848" name="Picture 1253508848"/>
                          <pic:cNvPicPr/>
                        </pic:nvPicPr>
                        <pic:blipFill>
                          <a:blip r:embed="rId29">
                            <a:extLst>
                              <a:ext uri="{28A0092B-C50C-407E-A947-70E740481C1C}">
                                <a14:useLocalDpi xmlns:a14="http://schemas.microsoft.com/office/drawing/2010/main" val="0"/>
                              </a:ext>
                            </a:extLst>
                          </a:blip>
                          <a:stretch>
                            <a:fillRect/>
                          </a:stretch>
                        </pic:blipFill>
                        <pic:spPr>
                          <a:xfrm>
                            <a:off x="0" y="0"/>
                            <a:ext cx="2879998" cy="970726"/>
                          </a:xfrm>
                          <a:prstGeom prst="rect">
                            <a:avLst/>
                          </a:prstGeom>
                        </pic:spPr>
                      </pic:pic>
                    </a:graphicData>
                  </a:graphic>
                </wp:inline>
              </w:drawing>
            </w:r>
          </w:p>
        </w:tc>
        <w:tc>
          <w:tcPr>
            <w:tcW w:w="4809" w:type="dxa"/>
          </w:tcPr>
          <w:p w14:paraId="32F7C715" w14:textId="77777777" w:rsidR="0094794C" w:rsidRDefault="0094794C" w:rsidP="00833938">
            <w:pPr>
              <w:keepNext/>
              <w:keepLines/>
              <w:jc w:val="center"/>
            </w:pPr>
            <w:r>
              <w:rPr>
                <w:noProof/>
              </w:rPr>
              <w:drawing>
                <wp:inline distT="0" distB="0" distL="0" distR="0" wp14:anchorId="62434E37" wp14:editId="3B26B0FA">
                  <wp:extent cx="1710135" cy="1684800"/>
                  <wp:effectExtent l="0" t="0" r="4445" b="0"/>
                  <wp:docPr id="1429999903" name="Picture 1429999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9999903" name="Picture 1429999903"/>
                          <pic:cNvPicPr>
                            <a:picLocks noChangeAspect="1" noChangeArrowheads="1"/>
                          </pic:cNvPicPr>
                        </pic:nvPicPr>
                        <pic:blipFill>
                          <a:blip r:embed="rId30" cstate="print">
                            <a:extLst>
                              <a:ext uri="{28A0092B-C50C-407E-A947-70E740481C1C}">
                                <a14:useLocalDpi xmlns:a14="http://schemas.microsoft.com/office/drawing/2010/main" val="0"/>
                              </a:ext>
                            </a:extLst>
                          </a:blip>
                          <a:stretch>
                            <a:fillRect/>
                          </a:stretch>
                        </pic:blipFill>
                        <pic:spPr bwMode="auto">
                          <a:xfrm>
                            <a:off x="0" y="0"/>
                            <a:ext cx="1710135" cy="1684800"/>
                          </a:xfrm>
                          <a:prstGeom prst="rect">
                            <a:avLst/>
                          </a:prstGeom>
                          <a:noFill/>
                        </pic:spPr>
                      </pic:pic>
                    </a:graphicData>
                  </a:graphic>
                </wp:inline>
              </w:drawing>
            </w:r>
          </w:p>
        </w:tc>
      </w:tr>
    </w:tbl>
    <w:p w14:paraId="3A785831" w14:textId="2331FF57" w:rsidR="0094794C" w:rsidRDefault="0094794C" w:rsidP="0094794C">
      <w:pPr>
        <w:pStyle w:val="Caption"/>
        <w:keepLines/>
      </w:pPr>
      <w:r w:rsidRPr="00860311">
        <w:t xml:space="preserve">Figure </w:t>
      </w:r>
      <w:r>
        <w:fldChar w:fldCharType="begin"/>
      </w:r>
      <w:r>
        <w:instrText xml:space="preserve"> SEQ Figure \* ARABIC </w:instrText>
      </w:r>
      <w:r>
        <w:fldChar w:fldCharType="separate"/>
      </w:r>
      <w:r w:rsidR="00291338">
        <w:rPr>
          <w:noProof/>
        </w:rPr>
        <w:t>7</w:t>
      </w:r>
      <w:r>
        <w:rPr>
          <w:noProof/>
        </w:rPr>
        <w:fldChar w:fldCharType="end"/>
      </w:r>
      <w:r w:rsidRPr="00860311">
        <w:t xml:space="preserve">: </w:t>
      </w:r>
      <w:r>
        <w:t>TDLA30-10</w:t>
      </w:r>
      <w:r w:rsidRPr="0094794C">
        <w:t xml:space="preserve">, </w:t>
      </w:r>
      <w:r>
        <w:t>TRS</w:t>
      </w:r>
      <w:r w:rsidRPr="0094794C">
        <w:t xml:space="preserve"> based TOE</w:t>
      </w:r>
      <w:r w:rsidR="003507EE">
        <w:t>.</w:t>
      </w:r>
    </w:p>
    <w:p w14:paraId="285C8A74" w14:textId="77777777" w:rsidR="0094794C" w:rsidRDefault="0094794C" w:rsidP="00C75A22">
      <w:pPr>
        <w:jc w:val="both"/>
      </w:pPr>
    </w:p>
    <w:p w14:paraId="47533010" w14:textId="77777777" w:rsidR="0094794C" w:rsidRDefault="0094794C" w:rsidP="00C75A22">
      <w:pPr>
        <w:jc w:val="both"/>
      </w:pPr>
    </w:p>
    <w:p w14:paraId="6EF73F78" w14:textId="77777777" w:rsidR="000B5D2E" w:rsidRDefault="000B5D2E" w:rsidP="00C75A22">
      <w:pPr>
        <w:jc w:val="both"/>
      </w:pPr>
    </w:p>
    <w:p w14:paraId="369A6927" w14:textId="4E9831F5" w:rsidR="000B5D2E" w:rsidRDefault="00A94267" w:rsidP="00A94267">
      <w:pPr>
        <w:pStyle w:val="RAN4H2"/>
      </w:pPr>
      <w:r>
        <w:t xml:space="preserve">TRS based TOE </w:t>
      </w:r>
      <w:proofErr w:type="gramStart"/>
      <w:r>
        <w:t>performance</w:t>
      </w:r>
      <w:proofErr w:type="gramEnd"/>
    </w:p>
    <w:p w14:paraId="08BAFFD7" w14:textId="77777777" w:rsidR="00A94267" w:rsidRDefault="00A94267" w:rsidP="00A94267">
      <w:pPr>
        <w:pStyle w:val="RAN4H3"/>
        <w:rPr>
          <w:lang w:val="en-GB"/>
        </w:rPr>
      </w:pPr>
      <w:r>
        <w:rPr>
          <w:lang w:val="en-GB"/>
        </w:rPr>
        <w:t>Simulation setup</w:t>
      </w:r>
    </w:p>
    <w:p w14:paraId="08F59D0C" w14:textId="77777777" w:rsidR="00A94267" w:rsidRDefault="00A94267" w:rsidP="00A94267">
      <w:pPr>
        <w:rPr>
          <w:lang w:val="en-GB"/>
        </w:rPr>
      </w:pPr>
    </w:p>
    <w:p w14:paraId="519682D7" w14:textId="08D4F313" w:rsidR="00A94267" w:rsidRDefault="00A94267" w:rsidP="00A94267">
      <w:pPr>
        <w:pStyle w:val="Caption"/>
        <w:keepNext/>
        <w:keepLines/>
      </w:pPr>
      <w:r>
        <w:t xml:space="preserve">Table </w:t>
      </w:r>
      <w:r w:rsidR="00291338">
        <w:fldChar w:fldCharType="begin"/>
      </w:r>
      <w:r w:rsidR="00291338">
        <w:instrText xml:space="preserve"> SEQ Table \* ARABIC </w:instrText>
      </w:r>
      <w:r w:rsidR="00291338">
        <w:fldChar w:fldCharType="separate"/>
      </w:r>
      <w:r w:rsidR="00291338">
        <w:rPr>
          <w:noProof/>
        </w:rPr>
        <w:t>3</w:t>
      </w:r>
      <w:r w:rsidR="00291338">
        <w:rPr>
          <w:noProof/>
        </w:rPr>
        <w:fldChar w:fldCharType="end"/>
      </w:r>
      <w:r>
        <w:t>: Proposed PDSCH SSB-less SCell CA test setup</w:t>
      </w:r>
    </w:p>
    <w:tbl>
      <w:tblPr>
        <w:tblW w:w="8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55"/>
        <w:gridCol w:w="3354"/>
      </w:tblGrid>
      <w:tr w:rsidR="00A94267" w:rsidRPr="00AC3283" w14:paraId="518E078F" w14:textId="77777777" w:rsidTr="00706DB0">
        <w:trPr>
          <w:jc w:val="center"/>
        </w:trPr>
        <w:tc>
          <w:tcPr>
            <w:tcW w:w="5455" w:type="dxa"/>
            <w:shd w:val="clear" w:color="auto" w:fill="auto"/>
          </w:tcPr>
          <w:p w14:paraId="162655C3" w14:textId="77777777" w:rsidR="00A94267" w:rsidRPr="00AC3283" w:rsidRDefault="00A94267" w:rsidP="00706DB0">
            <w:pPr>
              <w:pStyle w:val="TAH"/>
            </w:pPr>
            <w:r w:rsidRPr="00AC3283">
              <w:t>Parameter</w:t>
            </w:r>
          </w:p>
        </w:tc>
        <w:tc>
          <w:tcPr>
            <w:tcW w:w="3354" w:type="dxa"/>
            <w:shd w:val="clear" w:color="auto" w:fill="auto"/>
          </w:tcPr>
          <w:p w14:paraId="57B4E3A5" w14:textId="77777777" w:rsidR="00A94267" w:rsidRPr="00AC3283" w:rsidRDefault="00A94267" w:rsidP="00706DB0">
            <w:pPr>
              <w:pStyle w:val="TAH"/>
            </w:pPr>
            <w:r w:rsidRPr="00AC3283">
              <w:t>Value</w:t>
            </w:r>
          </w:p>
        </w:tc>
      </w:tr>
      <w:tr w:rsidR="00A94267" w:rsidRPr="00AC3283" w14:paraId="1B6638CA" w14:textId="77777777" w:rsidTr="00706DB0">
        <w:trPr>
          <w:jc w:val="center"/>
        </w:trPr>
        <w:tc>
          <w:tcPr>
            <w:tcW w:w="5455" w:type="dxa"/>
            <w:shd w:val="clear" w:color="auto" w:fill="auto"/>
            <w:vAlign w:val="center"/>
          </w:tcPr>
          <w:p w14:paraId="50C4D1E3" w14:textId="77777777" w:rsidR="00A94267" w:rsidRPr="00AC3283" w:rsidRDefault="00A94267" w:rsidP="00706DB0">
            <w:pPr>
              <w:pStyle w:val="TAL"/>
              <w:keepNext w:val="0"/>
              <w:keepLines w:val="0"/>
              <w:rPr>
                <w:rFonts w:eastAsia="SimSun"/>
              </w:rPr>
            </w:pPr>
            <w:r w:rsidRPr="009D3902">
              <w:rPr>
                <w:lang w:val="en-GB"/>
              </w:rPr>
              <w:t>SNR operating point</w:t>
            </w:r>
          </w:p>
        </w:tc>
        <w:tc>
          <w:tcPr>
            <w:tcW w:w="3354" w:type="dxa"/>
            <w:shd w:val="clear" w:color="auto" w:fill="auto"/>
            <w:vAlign w:val="center"/>
          </w:tcPr>
          <w:p w14:paraId="29B4E29C" w14:textId="77777777" w:rsidR="00A94267" w:rsidRPr="00AC3283" w:rsidRDefault="00A94267" w:rsidP="00706DB0">
            <w:pPr>
              <w:pStyle w:val="TAC"/>
              <w:keepNext w:val="0"/>
              <w:keepLines w:val="0"/>
            </w:pPr>
            <w:r w:rsidRPr="009D3902">
              <w:rPr>
                <w:lang w:val="en-GB"/>
              </w:rPr>
              <w:t>60dB</w:t>
            </w:r>
          </w:p>
        </w:tc>
      </w:tr>
      <w:tr w:rsidR="00A94267" w:rsidRPr="00AC3283" w14:paraId="58E04F22" w14:textId="77777777" w:rsidTr="00706DB0">
        <w:trPr>
          <w:jc w:val="center"/>
        </w:trPr>
        <w:tc>
          <w:tcPr>
            <w:tcW w:w="5455" w:type="dxa"/>
            <w:shd w:val="clear" w:color="auto" w:fill="auto"/>
            <w:vAlign w:val="center"/>
          </w:tcPr>
          <w:p w14:paraId="3B9D671D" w14:textId="77777777" w:rsidR="00A94267" w:rsidRPr="00AC3283" w:rsidRDefault="00A94267" w:rsidP="00706DB0">
            <w:pPr>
              <w:pStyle w:val="TAL"/>
              <w:keepNext w:val="0"/>
              <w:keepLines w:val="0"/>
              <w:rPr>
                <w:rFonts w:eastAsia="SimSun"/>
              </w:rPr>
            </w:pPr>
            <w:r w:rsidRPr="009D3902">
              <w:rPr>
                <w:lang w:val="en-GB"/>
              </w:rPr>
              <w:t>Channel model</w:t>
            </w:r>
          </w:p>
        </w:tc>
        <w:tc>
          <w:tcPr>
            <w:tcW w:w="3354" w:type="dxa"/>
            <w:shd w:val="clear" w:color="auto" w:fill="auto"/>
            <w:vAlign w:val="center"/>
          </w:tcPr>
          <w:p w14:paraId="20899330" w14:textId="0E32850E" w:rsidR="00A94267" w:rsidRPr="00AC3283" w:rsidRDefault="00A94267" w:rsidP="00706DB0">
            <w:pPr>
              <w:pStyle w:val="TAC"/>
              <w:keepNext w:val="0"/>
              <w:keepLines w:val="0"/>
            </w:pPr>
            <w:r w:rsidRPr="009D3902">
              <w:rPr>
                <w:lang w:val="en-GB"/>
              </w:rPr>
              <w:t>AWGN</w:t>
            </w:r>
            <w:r>
              <w:rPr>
                <w:lang w:val="en-GB"/>
              </w:rPr>
              <w:t xml:space="preserve"> /</w:t>
            </w:r>
            <w:r w:rsidRPr="009D3902">
              <w:rPr>
                <w:lang w:val="en-GB"/>
              </w:rPr>
              <w:t xml:space="preserve"> TDLC300</w:t>
            </w:r>
            <w:r>
              <w:rPr>
                <w:lang w:val="en-GB"/>
              </w:rPr>
              <w:t>-100</w:t>
            </w:r>
          </w:p>
        </w:tc>
      </w:tr>
      <w:tr w:rsidR="00A94267" w:rsidRPr="00AC3283" w14:paraId="658CFFE3" w14:textId="77777777" w:rsidTr="00706DB0">
        <w:trPr>
          <w:jc w:val="center"/>
        </w:trPr>
        <w:tc>
          <w:tcPr>
            <w:tcW w:w="5455" w:type="dxa"/>
            <w:shd w:val="clear" w:color="auto" w:fill="auto"/>
            <w:vAlign w:val="center"/>
          </w:tcPr>
          <w:p w14:paraId="3048BC1F" w14:textId="77777777" w:rsidR="00A94267" w:rsidRPr="00AC3283" w:rsidRDefault="00A94267" w:rsidP="00706DB0">
            <w:pPr>
              <w:pStyle w:val="TAL"/>
              <w:keepNext w:val="0"/>
              <w:keepLines w:val="0"/>
              <w:rPr>
                <w:rFonts w:eastAsia="SimSun"/>
              </w:rPr>
            </w:pPr>
            <w:r w:rsidRPr="009D3902">
              <w:rPr>
                <w:lang w:val="en-GB"/>
              </w:rPr>
              <w:t>SCS and CBW</w:t>
            </w:r>
          </w:p>
        </w:tc>
        <w:tc>
          <w:tcPr>
            <w:tcW w:w="3354" w:type="dxa"/>
            <w:shd w:val="clear" w:color="auto" w:fill="auto"/>
            <w:vAlign w:val="center"/>
          </w:tcPr>
          <w:p w14:paraId="7165B2E5" w14:textId="77777777" w:rsidR="00A94267" w:rsidRPr="00A850E3" w:rsidRDefault="00A94267" w:rsidP="00706DB0">
            <w:pPr>
              <w:pStyle w:val="TAC"/>
              <w:keepNext w:val="0"/>
              <w:keepLines w:val="0"/>
              <w:rPr>
                <w:lang w:val="en-US"/>
              </w:rPr>
            </w:pPr>
            <w:r w:rsidRPr="009D3902">
              <w:rPr>
                <w:lang w:val="en-GB"/>
              </w:rPr>
              <w:t>30kHz and 100MHz</w:t>
            </w:r>
          </w:p>
        </w:tc>
      </w:tr>
      <w:tr w:rsidR="00A94267" w:rsidRPr="00AC3283" w14:paraId="1ABD42C8" w14:textId="77777777" w:rsidTr="00706DB0">
        <w:trPr>
          <w:jc w:val="center"/>
        </w:trPr>
        <w:tc>
          <w:tcPr>
            <w:tcW w:w="5455" w:type="dxa"/>
            <w:shd w:val="clear" w:color="auto" w:fill="auto"/>
            <w:vAlign w:val="center"/>
          </w:tcPr>
          <w:p w14:paraId="6D419BAD" w14:textId="77777777" w:rsidR="00A94267" w:rsidRPr="00AC3283" w:rsidRDefault="00A94267" w:rsidP="00706DB0">
            <w:pPr>
              <w:pStyle w:val="TAL"/>
              <w:keepNext w:val="0"/>
              <w:keepLines w:val="0"/>
              <w:rPr>
                <w:rFonts w:eastAsia="SimSun"/>
              </w:rPr>
            </w:pPr>
            <w:r>
              <w:rPr>
                <w:rFonts w:eastAsia="SimSun"/>
              </w:rPr>
              <w:t>Antenna configuration</w:t>
            </w:r>
          </w:p>
        </w:tc>
        <w:tc>
          <w:tcPr>
            <w:tcW w:w="3354" w:type="dxa"/>
            <w:shd w:val="clear" w:color="auto" w:fill="auto"/>
            <w:vAlign w:val="center"/>
          </w:tcPr>
          <w:p w14:paraId="08FE317D" w14:textId="77777777" w:rsidR="00A94267" w:rsidRPr="00AC3283" w:rsidRDefault="00A94267" w:rsidP="00706DB0">
            <w:pPr>
              <w:pStyle w:val="TAC"/>
              <w:keepNext w:val="0"/>
              <w:keepLines w:val="0"/>
            </w:pPr>
            <w:r w:rsidRPr="009D3902">
              <w:rPr>
                <w:lang w:val="en-GB"/>
              </w:rPr>
              <w:t>4Tx and 1Rx</w:t>
            </w:r>
          </w:p>
        </w:tc>
      </w:tr>
      <w:tr w:rsidR="00A94267" w:rsidRPr="00AC3283" w14:paraId="7291258C" w14:textId="77777777" w:rsidTr="00706DB0">
        <w:trPr>
          <w:jc w:val="center"/>
        </w:trPr>
        <w:tc>
          <w:tcPr>
            <w:tcW w:w="5455" w:type="dxa"/>
            <w:shd w:val="clear" w:color="auto" w:fill="auto"/>
            <w:vAlign w:val="center"/>
          </w:tcPr>
          <w:p w14:paraId="69B7B93D" w14:textId="77777777" w:rsidR="00A94267" w:rsidRPr="00AC3283" w:rsidRDefault="00A94267" w:rsidP="00706DB0">
            <w:pPr>
              <w:pStyle w:val="TAL"/>
              <w:keepNext w:val="0"/>
              <w:keepLines w:val="0"/>
              <w:rPr>
                <w:rFonts w:eastAsia="SimSun"/>
              </w:rPr>
            </w:pPr>
            <w:r w:rsidRPr="009D3902">
              <w:rPr>
                <w:lang w:val="en-GB"/>
              </w:rPr>
              <w:t>TRS configuration</w:t>
            </w:r>
          </w:p>
        </w:tc>
        <w:tc>
          <w:tcPr>
            <w:tcW w:w="3354" w:type="dxa"/>
            <w:shd w:val="clear" w:color="auto" w:fill="auto"/>
            <w:vAlign w:val="center"/>
          </w:tcPr>
          <w:p w14:paraId="484A370C" w14:textId="77777777" w:rsidR="00A94267" w:rsidRDefault="00A94267" w:rsidP="00706DB0">
            <w:pPr>
              <w:pStyle w:val="TAC"/>
              <w:keepNext w:val="0"/>
              <w:keepLines w:val="0"/>
              <w:rPr>
                <w:lang w:val="en-GB"/>
              </w:rPr>
            </w:pPr>
            <w:r w:rsidRPr="009D3902">
              <w:rPr>
                <w:lang w:val="en-GB"/>
              </w:rPr>
              <w:t xml:space="preserve">density = 3, </w:t>
            </w:r>
          </w:p>
          <w:p w14:paraId="622E91B0" w14:textId="77777777" w:rsidR="00A94267" w:rsidRDefault="00A94267" w:rsidP="00706DB0">
            <w:pPr>
              <w:pStyle w:val="TAC"/>
              <w:keepNext w:val="0"/>
              <w:keepLines w:val="0"/>
              <w:rPr>
                <w:lang w:val="en-GB"/>
              </w:rPr>
            </w:pPr>
            <w:r>
              <w:rPr>
                <w:lang w:val="en-GB"/>
              </w:rPr>
              <w:t>FDRA</w:t>
            </w:r>
            <w:r w:rsidRPr="009D3902">
              <w:rPr>
                <w:lang w:val="en-GB"/>
              </w:rPr>
              <w:t xml:space="preserve">= 52RBs, </w:t>
            </w:r>
          </w:p>
          <w:p w14:paraId="2F97EDF9" w14:textId="77777777" w:rsidR="00A94267" w:rsidRPr="00A850E3" w:rsidRDefault="00A94267" w:rsidP="00706DB0">
            <w:pPr>
              <w:pStyle w:val="TAC"/>
              <w:keepNext w:val="0"/>
              <w:keepLines w:val="0"/>
              <w:rPr>
                <w:lang w:val="en-US"/>
              </w:rPr>
            </w:pPr>
            <w:r w:rsidRPr="009D3902">
              <w:rPr>
                <w:lang w:val="en-GB"/>
              </w:rPr>
              <w:t>port number=3000</w:t>
            </w:r>
          </w:p>
        </w:tc>
      </w:tr>
      <w:tr w:rsidR="00A94267" w:rsidRPr="00AC3283" w14:paraId="79E56B74" w14:textId="77777777" w:rsidTr="00706DB0">
        <w:trPr>
          <w:jc w:val="center"/>
        </w:trPr>
        <w:tc>
          <w:tcPr>
            <w:tcW w:w="5455" w:type="dxa"/>
            <w:shd w:val="clear" w:color="auto" w:fill="auto"/>
          </w:tcPr>
          <w:p w14:paraId="455A5FA0" w14:textId="77777777" w:rsidR="00A94267" w:rsidRPr="009D3902" w:rsidRDefault="00A94267" w:rsidP="00706DB0">
            <w:pPr>
              <w:pStyle w:val="TAL"/>
              <w:keepNext w:val="0"/>
              <w:keepLines w:val="0"/>
              <w:rPr>
                <w:lang w:val="en-GB"/>
              </w:rPr>
            </w:pPr>
            <w:r w:rsidRPr="003E1335">
              <w:t xml:space="preserve">TO Estimation </w:t>
            </w:r>
          </w:p>
        </w:tc>
        <w:tc>
          <w:tcPr>
            <w:tcW w:w="3354" w:type="dxa"/>
            <w:shd w:val="clear" w:color="auto" w:fill="auto"/>
          </w:tcPr>
          <w:p w14:paraId="37134907" w14:textId="77777777" w:rsidR="00A94267" w:rsidRPr="009D3902" w:rsidRDefault="00A94267" w:rsidP="00706DB0">
            <w:pPr>
              <w:pStyle w:val="TAC"/>
              <w:keepNext w:val="0"/>
              <w:keepLines w:val="0"/>
              <w:rPr>
                <w:lang w:val="en-GB"/>
              </w:rPr>
            </w:pPr>
            <w:r>
              <w:rPr>
                <w:lang w:val="en-GB"/>
              </w:rPr>
              <w:t>TRS based only</w:t>
            </w:r>
          </w:p>
        </w:tc>
      </w:tr>
      <w:tr w:rsidR="00A94267" w:rsidRPr="00AC3283" w14:paraId="10A214AA" w14:textId="77777777" w:rsidTr="00706DB0">
        <w:trPr>
          <w:jc w:val="center"/>
        </w:trPr>
        <w:tc>
          <w:tcPr>
            <w:tcW w:w="5455" w:type="dxa"/>
            <w:shd w:val="clear" w:color="auto" w:fill="auto"/>
          </w:tcPr>
          <w:p w14:paraId="71584024" w14:textId="77777777" w:rsidR="00A94267" w:rsidRPr="009D3902" w:rsidRDefault="00A94267" w:rsidP="00706DB0">
            <w:pPr>
              <w:pStyle w:val="TAL"/>
              <w:keepNext w:val="0"/>
              <w:keepLines w:val="0"/>
              <w:rPr>
                <w:lang w:val="en-GB"/>
              </w:rPr>
            </w:pPr>
            <w:proofErr w:type="spellStart"/>
            <w:r w:rsidRPr="00A15D84">
              <w:rPr>
                <w:lang w:val="en-GB"/>
              </w:rPr>
              <w:t>FFTwindow</w:t>
            </w:r>
            <w:proofErr w:type="spellEnd"/>
            <w:r w:rsidRPr="00A15D84">
              <w:rPr>
                <w:lang w:val="en-GB"/>
              </w:rPr>
              <w:t xml:space="preserve"> shift target</w:t>
            </w:r>
          </w:p>
        </w:tc>
        <w:tc>
          <w:tcPr>
            <w:tcW w:w="3354" w:type="dxa"/>
            <w:shd w:val="clear" w:color="auto" w:fill="auto"/>
          </w:tcPr>
          <w:p w14:paraId="61A1A0C8" w14:textId="77777777" w:rsidR="00A94267" w:rsidRPr="009D3902" w:rsidRDefault="00A94267" w:rsidP="00706DB0">
            <w:pPr>
              <w:pStyle w:val="TAC"/>
              <w:keepNext w:val="0"/>
              <w:keepLines w:val="0"/>
              <w:rPr>
                <w:lang w:val="en-GB"/>
              </w:rPr>
            </w:pPr>
            <w:r w:rsidRPr="00A15D84">
              <w:rPr>
                <w:highlight w:val="cyan"/>
                <w:lang w:val="en-GB"/>
              </w:rPr>
              <w:t>Start of CP</w:t>
            </w:r>
          </w:p>
        </w:tc>
      </w:tr>
    </w:tbl>
    <w:p w14:paraId="34FF88D6" w14:textId="77777777" w:rsidR="00A94267" w:rsidRDefault="00A94267" w:rsidP="00A94267">
      <w:pPr>
        <w:rPr>
          <w:lang w:val="en-GB"/>
        </w:rPr>
      </w:pPr>
    </w:p>
    <w:p w14:paraId="61660C8A" w14:textId="37757158" w:rsidR="00A94267" w:rsidRPr="00A94267" w:rsidRDefault="00A94267" w:rsidP="00A94267">
      <w:pPr>
        <w:pStyle w:val="RAN4H3"/>
        <w:rPr>
          <w:lang w:val="en-GB"/>
        </w:rPr>
      </w:pPr>
      <w:r>
        <w:rPr>
          <w:lang w:val="en-GB"/>
        </w:rPr>
        <w:t>Results</w:t>
      </w:r>
    </w:p>
    <w:p w14:paraId="22FC01A5" w14:textId="1879D43D" w:rsidR="00A94267" w:rsidRDefault="00A94267" w:rsidP="00A94267">
      <w:pPr>
        <w:rPr>
          <w:lang w:val="en-GB"/>
        </w:rPr>
      </w:pPr>
      <w:r>
        <w:rPr>
          <w:lang w:val="en-GB"/>
        </w:rPr>
        <w:t xml:space="preserve">In multipath </w:t>
      </w:r>
      <w:r w:rsidRPr="009D3902">
        <w:rPr>
          <w:lang w:val="en-GB"/>
        </w:rPr>
        <w:t>TDLC300</w:t>
      </w:r>
      <w:r>
        <w:rPr>
          <w:lang w:val="en-GB"/>
        </w:rPr>
        <w:t>-100:</w:t>
      </w:r>
    </w:p>
    <w:p w14:paraId="38D7E5EB" w14:textId="6C6487FE" w:rsidR="00A94267" w:rsidRDefault="00A94267" w:rsidP="00A94267">
      <w:pPr>
        <w:jc w:val="center"/>
      </w:pPr>
    </w:p>
    <w:p w14:paraId="52AD4271" w14:textId="14F3E9FF" w:rsidR="00701DF2" w:rsidRDefault="00701DF2" w:rsidP="00A94267">
      <w:pPr>
        <w:jc w:val="center"/>
      </w:pPr>
      <w:r>
        <w:rPr>
          <w:noProof/>
        </w:rPr>
        <w:lastRenderedPageBreak/>
        <w:drawing>
          <wp:inline distT="0" distB="0" distL="0" distR="0" wp14:anchorId="731579EB" wp14:editId="66A64D64">
            <wp:extent cx="4041775" cy="3194685"/>
            <wp:effectExtent l="0" t="0" r="0" b="5715"/>
            <wp:docPr id="8616403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041775" cy="3194685"/>
                    </a:xfrm>
                    <a:prstGeom prst="rect">
                      <a:avLst/>
                    </a:prstGeom>
                    <a:noFill/>
                  </pic:spPr>
                </pic:pic>
              </a:graphicData>
            </a:graphic>
          </wp:inline>
        </w:drawing>
      </w:r>
    </w:p>
    <w:p w14:paraId="4D9C2D14" w14:textId="17DCAD29" w:rsidR="00A94267" w:rsidRDefault="00A94267" w:rsidP="00A94267">
      <w:pPr>
        <w:pStyle w:val="Caption"/>
      </w:pPr>
      <w:r>
        <w:t xml:space="preserve">Figure </w:t>
      </w:r>
      <w:r w:rsidR="00291338">
        <w:fldChar w:fldCharType="begin"/>
      </w:r>
      <w:r w:rsidR="00291338">
        <w:instrText xml:space="preserve"> SEQ Figure \* ARABIC </w:instrText>
      </w:r>
      <w:r w:rsidR="00291338">
        <w:fldChar w:fldCharType="separate"/>
      </w:r>
      <w:r w:rsidR="00291338">
        <w:rPr>
          <w:noProof/>
        </w:rPr>
        <w:t>8</w:t>
      </w:r>
      <w:r w:rsidR="00291338">
        <w:rPr>
          <w:noProof/>
        </w:rPr>
        <w:fldChar w:fldCharType="end"/>
      </w:r>
      <w:r>
        <w:t xml:space="preserve">: TOE vs </w:t>
      </w:r>
      <w:proofErr w:type="spellStart"/>
      <w:r>
        <w:t>TO_real</w:t>
      </w:r>
      <w:proofErr w:type="spellEnd"/>
      <w:r>
        <w:t xml:space="preserve"> of a Rel-15 compliant TRS based TOE algorithm.</w:t>
      </w:r>
      <w:r>
        <w:br/>
      </w:r>
      <w:r>
        <w:rPr>
          <w:lang w:eastAsia="zh-CN"/>
        </w:rPr>
        <w:t>The x-axis is the time offset/initial timing error that we set, i.e., the RTD.</w:t>
      </w:r>
      <w:r>
        <w:rPr>
          <w:lang w:eastAsia="zh-CN"/>
        </w:rPr>
        <w:br/>
        <w:t>The y-axis is the average TO estimated by a Rel-15 compliant TRS based algorithm, expressed in sample/chip time units (with 288T_c=1CP).</w:t>
      </w:r>
    </w:p>
    <w:p w14:paraId="7B7A47C1" w14:textId="77777777" w:rsidR="00A94267" w:rsidRDefault="00A94267" w:rsidP="00A94267">
      <w:pPr>
        <w:jc w:val="both"/>
      </w:pPr>
    </w:p>
    <w:p w14:paraId="1D1FC21C" w14:textId="77777777" w:rsidR="00A94267" w:rsidRDefault="00A94267" w:rsidP="00A94267">
      <w:pPr>
        <w:jc w:val="both"/>
      </w:pPr>
    </w:p>
    <w:p w14:paraId="66665D8C" w14:textId="77777777" w:rsidR="00A94267" w:rsidRDefault="00A94267" w:rsidP="00A94267">
      <w:pPr>
        <w:rPr>
          <w:lang w:val="en-GB"/>
        </w:rPr>
      </w:pPr>
      <w:r>
        <w:rPr>
          <w:lang w:val="en-GB"/>
        </w:rPr>
        <w:t>In AWGN:</w:t>
      </w:r>
    </w:p>
    <w:p w14:paraId="001FB89A" w14:textId="77777777" w:rsidR="00A94267" w:rsidRDefault="00A94267" w:rsidP="00A94267">
      <w:pPr>
        <w:jc w:val="center"/>
      </w:pPr>
      <w:r>
        <w:rPr>
          <w:noProof/>
        </w:rPr>
        <w:drawing>
          <wp:inline distT="0" distB="0" distL="0" distR="0" wp14:anchorId="1151A624" wp14:editId="045F7D1C">
            <wp:extent cx="4039870" cy="3190725"/>
            <wp:effectExtent l="0" t="0" r="0" b="0"/>
            <wp:docPr id="289493436" name="Picture 289493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9493436" name="Picture 289493436"/>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4039870" cy="3190725"/>
                    </a:xfrm>
                    <a:prstGeom prst="rect">
                      <a:avLst/>
                    </a:prstGeom>
                    <a:noFill/>
                    <a:ln>
                      <a:noFill/>
                    </a:ln>
                  </pic:spPr>
                </pic:pic>
              </a:graphicData>
            </a:graphic>
          </wp:inline>
        </w:drawing>
      </w:r>
    </w:p>
    <w:p w14:paraId="5BF99F45" w14:textId="4C145246" w:rsidR="00A94267" w:rsidRDefault="00A94267" w:rsidP="00A94267">
      <w:pPr>
        <w:pStyle w:val="Caption"/>
      </w:pPr>
      <w:r>
        <w:t xml:space="preserve">Figure </w:t>
      </w:r>
      <w:r w:rsidR="00291338">
        <w:fldChar w:fldCharType="begin"/>
      </w:r>
      <w:r w:rsidR="00291338">
        <w:instrText xml:space="preserve"> SEQ Figure \* ARABIC </w:instrText>
      </w:r>
      <w:r w:rsidR="00291338">
        <w:fldChar w:fldCharType="separate"/>
      </w:r>
      <w:r w:rsidR="00291338">
        <w:rPr>
          <w:noProof/>
        </w:rPr>
        <w:t>9</w:t>
      </w:r>
      <w:r w:rsidR="00291338">
        <w:rPr>
          <w:noProof/>
        </w:rPr>
        <w:fldChar w:fldCharType="end"/>
      </w:r>
      <w:r>
        <w:t xml:space="preserve">: TOE vs </w:t>
      </w:r>
      <w:proofErr w:type="spellStart"/>
      <w:r>
        <w:t>TO_real</w:t>
      </w:r>
      <w:proofErr w:type="spellEnd"/>
      <w:r>
        <w:t xml:space="preserve"> of a Rel-15 compliant TRS based TOE algorithm.</w:t>
      </w:r>
      <w:r>
        <w:br/>
      </w:r>
      <w:r>
        <w:rPr>
          <w:lang w:eastAsia="zh-CN"/>
        </w:rPr>
        <w:t>The x-axis is the time offset/initial timing error that we set, i.e., the RTD.</w:t>
      </w:r>
      <w:r>
        <w:rPr>
          <w:lang w:eastAsia="zh-CN"/>
        </w:rPr>
        <w:br/>
        <w:t>The y-axis is the average TO estimated by a Rel-15 compliant TRS based algorithm, expressed in sample/chip time units (with 288T_c=1CP).</w:t>
      </w:r>
    </w:p>
    <w:p w14:paraId="1260042B" w14:textId="77777777" w:rsidR="00A94267" w:rsidRDefault="00A94267" w:rsidP="00A94267">
      <w:pPr>
        <w:jc w:val="both"/>
      </w:pPr>
    </w:p>
    <w:p w14:paraId="1DD2EF92" w14:textId="77777777" w:rsidR="00A94267" w:rsidRPr="008C39F7" w:rsidRDefault="00A94267" w:rsidP="00A94267">
      <w:pPr>
        <w:pStyle w:val="RAN4H1"/>
      </w:pPr>
      <w:r w:rsidRPr="008C39F7">
        <w:lastRenderedPageBreak/>
        <w:t>Conclusion</w:t>
      </w:r>
    </w:p>
    <w:p w14:paraId="403D7D18" w14:textId="22539D12" w:rsidR="00A94267" w:rsidRDefault="00A94267" w:rsidP="00A94267">
      <w:r>
        <w:t>Within this</w:t>
      </w:r>
      <w:r w:rsidRPr="00D40277">
        <w:t xml:space="preserve"> contribution </w:t>
      </w:r>
      <w:r>
        <w:t xml:space="preserve">we have provided simulation results concerning </w:t>
      </w:r>
      <w:r w:rsidRPr="00CB457A">
        <w:t xml:space="preserve">PDSCH requirements for SSB-less </w:t>
      </w:r>
      <w:proofErr w:type="spellStart"/>
      <w:r w:rsidRPr="00CB457A">
        <w:t>Scell</w:t>
      </w:r>
      <w:proofErr w:type="spellEnd"/>
      <w:r w:rsidRPr="00CB457A">
        <w:t xml:space="preserve"> operation</w:t>
      </w:r>
      <w:r>
        <w:t>, which will be used in our companion discussion contribution.</w:t>
      </w:r>
    </w:p>
    <w:p w14:paraId="6DF98E67" w14:textId="77777777" w:rsidR="000B5D2E" w:rsidRDefault="000B5D2E" w:rsidP="00C75A22">
      <w:pPr>
        <w:jc w:val="both"/>
      </w:pPr>
    </w:p>
    <w:p w14:paraId="34E7A006" w14:textId="77777777" w:rsidR="000B5D2E" w:rsidRDefault="000B5D2E" w:rsidP="00C75A22">
      <w:pPr>
        <w:jc w:val="both"/>
      </w:pPr>
    </w:p>
    <w:p w14:paraId="78D68AC2" w14:textId="77777777" w:rsidR="00A94267" w:rsidRPr="008C39F7" w:rsidRDefault="00A94267" w:rsidP="00A94267">
      <w:pPr>
        <w:pStyle w:val="RAN4H1"/>
        <w:numPr>
          <w:ilvl w:val="0"/>
          <w:numId w:val="0"/>
        </w:numPr>
        <w:ind w:left="360" w:hanging="360"/>
      </w:pPr>
      <w:r w:rsidRPr="008C39F7">
        <w:t>References</w:t>
      </w:r>
    </w:p>
    <w:p w14:paraId="5996314E" w14:textId="0CFD48FD" w:rsidR="00A94267" w:rsidRDefault="00A42746" w:rsidP="00A94267">
      <w:pPr>
        <w:pStyle w:val="ListParagraph"/>
        <w:numPr>
          <w:ilvl w:val="0"/>
          <w:numId w:val="5"/>
        </w:numPr>
        <w:ind w:right="-22"/>
      </w:pPr>
      <w:bookmarkStart w:id="6" w:name="_Ref163067751"/>
      <w:r w:rsidRPr="00A42746">
        <w:t>R4-2402872</w:t>
      </w:r>
      <w:r>
        <w:t xml:space="preserve">, </w:t>
      </w:r>
      <w:r w:rsidRPr="00A42746">
        <w:t xml:space="preserve">WF on [109][330] </w:t>
      </w:r>
      <w:proofErr w:type="spellStart"/>
      <w:r w:rsidRPr="00A42746">
        <w:t>Netw_Energy_NR_demod</w:t>
      </w:r>
      <w:proofErr w:type="spellEnd"/>
      <w:r>
        <w:t xml:space="preserve">, Huawei, </w:t>
      </w:r>
      <w:proofErr w:type="spellStart"/>
      <w:r>
        <w:t>HiSilicon</w:t>
      </w:r>
      <w:proofErr w:type="spellEnd"/>
      <w:r>
        <w:t>, RAN4#110.</w:t>
      </w:r>
      <w:bookmarkEnd w:id="6"/>
    </w:p>
    <w:p w14:paraId="512B0CAA" w14:textId="03B56F07" w:rsidR="00245212" w:rsidRDefault="00245212" w:rsidP="006D2AF2">
      <w:pPr>
        <w:pStyle w:val="ListParagraph"/>
        <w:numPr>
          <w:ilvl w:val="0"/>
          <w:numId w:val="5"/>
        </w:numPr>
      </w:pPr>
      <w:bookmarkStart w:id="7" w:name="_Ref163068560"/>
      <w:r w:rsidRPr="00245212">
        <w:t xml:space="preserve">R4-2314381, WF on RRM requirements for NR network energy saving, Huawei, </w:t>
      </w:r>
      <w:proofErr w:type="spellStart"/>
      <w:r w:rsidRPr="00245212">
        <w:t>HiSilicon</w:t>
      </w:r>
      <w:proofErr w:type="spellEnd"/>
      <w:r w:rsidRPr="00245212">
        <w:t>, RAN4 #108, August 21-25, 2023.</w:t>
      </w:r>
      <w:bookmarkEnd w:id="7"/>
    </w:p>
    <w:p w14:paraId="31FAF1A2" w14:textId="77777777" w:rsidR="00A94267" w:rsidRDefault="00A94267" w:rsidP="00C75A22">
      <w:pPr>
        <w:jc w:val="both"/>
      </w:pPr>
    </w:p>
    <w:p w14:paraId="4BEDAA3F" w14:textId="77777777" w:rsidR="00A94267" w:rsidRDefault="00A94267" w:rsidP="00C75A22">
      <w:pPr>
        <w:jc w:val="both"/>
      </w:pPr>
    </w:p>
    <w:p w14:paraId="2DAA499B" w14:textId="77777777" w:rsidR="00A94267" w:rsidRDefault="00A94267" w:rsidP="00C75A22">
      <w:pPr>
        <w:jc w:val="both"/>
      </w:pPr>
    </w:p>
    <w:p w14:paraId="65A584AF" w14:textId="77777777" w:rsidR="000B5D2E" w:rsidRDefault="000B5D2E" w:rsidP="00C75A22">
      <w:pPr>
        <w:jc w:val="both"/>
      </w:pPr>
    </w:p>
    <w:sectPr w:rsidR="000B5D2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BB499" w14:textId="77777777" w:rsidR="00A8061F" w:rsidRDefault="00A8061F" w:rsidP="00001C9B">
      <w:pPr>
        <w:spacing w:after="0" w:line="240" w:lineRule="auto"/>
      </w:pPr>
      <w:r>
        <w:separator/>
      </w:r>
    </w:p>
  </w:endnote>
  <w:endnote w:type="continuationSeparator" w:id="0">
    <w:p w14:paraId="04F5FA09" w14:textId="77777777" w:rsidR="00A8061F" w:rsidRDefault="00A8061F" w:rsidP="00001C9B">
      <w:pPr>
        <w:spacing w:after="0" w:line="240" w:lineRule="auto"/>
      </w:pPr>
      <w:r>
        <w:continuationSeparator/>
      </w:r>
    </w:p>
  </w:endnote>
  <w:endnote w:type="continuationNotice" w:id="1">
    <w:p w14:paraId="07F32BC1" w14:textId="77777777" w:rsidR="00A8061F" w:rsidRDefault="00A806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4988E" w14:textId="77777777" w:rsidR="00A8061F" w:rsidRDefault="00A8061F" w:rsidP="00001C9B">
      <w:pPr>
        <w:spacing w:after="0" w:line="240" w:lineRule="auto"/>
      </w:pPr>
      <w:r>
        <w:separator/>
      </w:r>
    </w:p>
  </w:footnote>
  <w:footnote w:type="continuationSeparator" w:id="0">
    <w:p w14:paraId="3001AAD4" w14:textId="77777777" w:rsidR="00A8061F" w:rsidRDefault="00A8061F" w:rsidP="00001C9B">
      <w:pPr>
        <w:spacing w:after="0" w:line="240" w:lineRule="auto"/>
      </w:pPr>
      <w:r>
        <w:continuationSeparator/>
      </w:r>
    </w:p>
  </w:footnote>
  <w:footnote w:type="continuationNotice" w:id="1">
    <w:p w14:paraId="59B359BB" w14:textId="77777777" w:rsidR="00A8061F" w:rsidRDefault="00A8061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4FE21FB4"/>
    <w:lvl w:ilvl="0" w:tplc="BE28ABE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006F45"/>
    <w:multiLevelType w:val="hybridMultilevel"/>
    <w:tmpl w:val="EFA07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800233"/>
    <w:multiLevelType w:val="hybridMultilevel"/>
    <w:tmpl w:val="31501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ED64EBE"/>
    <w:multiLevelType w:val="hybridMultilevel"/>
    <w:tmpl w:val="0BE83B84"/>
    <w:lvl w:ilvl="0" w:tplc="85B87A6C">
      <w:start w:val="1"/>
      <w:numFmt w:val="bullet"/>
      <w:lvlText w:val="•"/>
      <w:lvlJc w:val="left"/>
      <w:pPr>
        <w:tabs>
          <w:tab w:val="num" w:pos="720"/>
        </w:tabs>
        <w:ind w:left="720" w:hanging="360"/>
      </w:pPr>
      <w:rPr>
        <w:rFonts w:ascii="Arial" w:hAnsi="Arial" w:hint="default"/>
      </w:rPr>
    </w:lvl>
    <w:lvl w:ilvl="1" w:tplc="F8904864" w:tentative="1">
      <w:start w:val="1"/>
      <w:numFmt w:val="bullet"/>
      <w:lvlText w:val="•"/>
      <w:lvlJc w:val="left"/>
      <w:pPr>
        <w:tabs>
          <w:tab w:val="num" w:pos="1440"/>
        </w:tabs>
        <w:ind w:left="1440" w:hanging="360"/>
      </w:pPr>
      <w:rPr>
        <w:rFonts w:ascii="Arial" w:hAnsi="Arial" w:hint="default"/>
      </w:rPr>
    </w:lvl>
    <w:lvl w:ilvl="2" w:tplc="AF7E2074" w:tentative="1">
      <w:start w:val="1"/>
      <w:numFmt w:val="bullet"/>
      <w:lvlText w:val="•"/>
      <w:lvlJc w:val="left"/>
      <w:pPr>
        <w:tabs>
          <w:tab w:val="num" w:pos="2160"/>
        </w:tabs>
        <w:ind w:left="2160" w:hanging="360"/>
      </w:pPr>
      <w:rPr>
        <w:rFonts w:ascii="Arial" w:hAnsi="Arial" w:hint="default"/>
      </w:rPr>
    </w:lvl>
    <w:lvl w:ilvl="3" w:tplc="8B28F824" w:tentative="1">
      <w:start w:val="1"/>
      <w:numFmt w:val="bullet"/>
      <w:lvlText w:val="•"/>
      <w:lvlJc w:val="left"/>
      <w:pPr>
        <w:tabs>
          <w:tab w:val="num" w:pos="2880"/>
        </w:tabs>
        <w:ind w:left="2880" w:hanging="360"/>
      </w:pPr>
      <w:rPr>
        <w:rFonts w:ascii="Arial" w:hAnsi="Arial" w:hint="default"/>
      </w:rPr>
    </w:lvl>
    <w:lvl w:ilvl="4" w:tplc="2CA64C20" w:tentative="1">
      <w:start w:val="1"/>
      <w:numFmt w:val="bullet"/>
      <w:lvlText w:val="•"/>
      <w:lvlJc w:val="left"/>
      <w:pPr>
        <w:tabs>
          <w:tab w:val="num" w:pos="3600"/>
        </w:tabs>
        <w:ind w:left="3600" w:hanging="360"/>
      </w:pPr>
      <w:rPr>
        <w:rFonts w:ascii="Arial" w:hAnsi="Arial" w:hint="default"/>
      </w:rPr>
    </w:lvl>
    <w:lvl w:ilvl="5" w:tplc="DA4AE650" w:tentative="1">
      <w:start w:val="1"/>
      <w:numFmt w:val="bullet"/>
      <w:lvlText w:val="•"/>
      <w:lvlJc w:val="left"/>
      <w:pPr>
        <w:tabs>
          <w:tab w:val="num" w:pos="4320"/>
        </w:tabs>
        <w:ind w:left="4320" w:hanging="360"/>
      </w:pPr>
      <w:rPr>
        <w:rFonts w:ascii="Arial" w:hAnsi="Arial" w:hint="default"/>
      </w:rPr>
    </w:lvl>
    <w:lvl w:ilvl="6" w:tplc="473C51FC" w:tentative="1">
      <w:start w:val="1"/>
      <w:numFmt w:val="bullet"/>
      <w:lvlText w:val="•"/>
      <w:lvlJc w:val="left"/>
      <w:pPr>
        <w:tabs>
          <w:tab w:val="num" w:pos="5040"/>
        </w:tabs>
        <w:ind w:left="5040" w:hanging="360"/>
      </w:pPr>
      <w:rPr>
        <w:rFonts w:ascii="Arial" w:hAnsi="Arial" w:hint="default"/>
      </w:rPr>
    </w:lvl>
    <w:lvl w:ilvl="7" w:tplc="AEA22894" w:tentative="1">
      <w:start w:val="1"/>
      <w:numFmt w:val="bullet"/>
      <w:lvlText w:val="•"/>
      <w:lvlJc w:val="left"/>
      <w:pPr>
        <w:tabs>
          <w:tab w:val="num" w:pos="5760"/>
        </w:tabs>
        <w:ind w:left="5760" w:hanging="360"/>
      </w:pPr>
      <w:rPr>
        <w:rFonts w:ascii="Arial" w:hAnsi="Arial" w:hint="default"/>
      </w:rPr>
    </w:lvl>
    <w:lvl w:ilvl="8" w:tplc="2702F67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2E6397"/>
    <w:multiLevelType w:val="hybridMultilevel"/>
    <w:tmpl w:val="ED069588"/>
    <w:lvl w:ilvl="0" w:tplc="EF701A12">
      <w:start w:val="2"/>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377F85"/>
    <w:multiLevelType w:val="hybridMultilevel"/>
    <w:tmpl w:val="DF8A62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9999"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B32C6E"/>
    <w:multiLevelType w:val="hybridMultilevel"/>
    <w:tmpl w:val="788E4CCE"/>
    <w:lvl w:ilvl="0" w:tplc="D188D018">
      <w:start w:val="3"/>
      <w:numFmt w:val="decimal"/>
      <w:lvlText w:val="%1."/>
      <w:lvlJc w:val="left"/>
      <w:pPr>
        <w:ind w:left="42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17" w15:restartNumberingAfterBreak="0">
    <w:nsid w:val="784368E8"/>
    <w:multiLevelType w:val="hybridMultilevel"/>
    <w:tmpl w:val="D5AE3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6101E7"/>
    <w:multiLevelType w:val="hybridMultilevel"/>
    <w:tmpl w:val="39AA945E"/>
    <w:lvl w:ilvl="0" w:tplc="5AB08B36">
      <w:start w:val="1"/>
      <w:numFmt w:val="bullet"/>
      <w:lvlText w:val="•"/>
      <w:lvlJc w:val="left"/>
      <w:pPr>
        <w:tabs>
          <w:tab w:val="num" w:pos="720"/>
        </w:tabs>
        <w:ind w:left="720" w:hanging="360"/>
      </w:pPr>
      <w:rPr>
        <w:rFonts w:ascii="Arial" w:hAnsi="Arial" w:hint="default"/>
      </w:rPr>
    </w:lvl>
    <w:lvl w:ilvl="1" w:tplc="2844375A" w:tentative="1">
      <w:start w:val="1"/>
      <w:numFmt w:val="bullet"/>
      <w:lvlText w:val="•"/>
      <w:lvlJc w:val="left"/>
      <w:pPr>
        <w:tabs>
          <w:tab w:val="num" w:pos="1440"/>
        </w:tabs>
        <w:ind w:left="1440" w:hanging="360"/>
      </w:pPr>
      <w:rPr>
        <w:rFonts w:ascii="Arial" w:hAnsi="Arial" w:hint="default"/>
      </w:rPr>
    </w:lvl>
    <w:lvl w:ilvl="2" w:tplc="F246223E" w:tentative="1">
      <w:start w:val="1"/>
      <w:numFmt w:val="bullet"/>
      <w:lvlText w:val="•"/>
      <w:lvlJc w:val="left"/>
      <w:pPr>
        <w:tabs>
          <w:tab w:val="num" w:pos="2160"/>
        </w:tabs>
        <w:ind w:left="2160" w:hanging="360"/>
      </w:pPr>
      <w:rPr>
        <w:rFonts w:ascii="Arial" w:hAnsi="Arial" w:hint="default"/>
      </w:rPr>
    </w:lvl>
    <w:lvl w:ilvl="3" w:tplc="E6644F94" w:tentative="1">
      <w:start w:val="1"/>
      <w:numFmt w:val="bullet"/>
      <w:lvlText w:val="•"/>
      <w:lvlJc w:val="left"/>
      <w:pPr>
        <w:tabs>
          <w:tab w:val="num" w:pos="2880"/>
        </w:tabs>
        <w:ind w:left="2880" w:hanging="360"/>
      </w:pPr>
      <w:rPr>
        <w:rFonts w:ascii="Arial" w:hAnsi="Arial" w:hint="default"/>
      </w:rPr>
    </w:lvl>
    <w:lvl w:ilvl="4" w:tplc="4094C1A0" w:tentative="1">
      <w:start w:val="1"/>
      <w:numFmt w:val="bullet"/>
      <w:lvlText w:val="•"/>
      <w:lvlJc w:val="left"/>
      <w:pPr>
        <w:tabs>
          <w:tab w:val="num" w:pos="3600"/>
        </w:tabs>
        <w:ind w:left="3600" w:hanging="360"/>
      </w:pPr>
      <w:rPr>
        <w:rFonts w:ascii="Arial" w:hAnsi="Arial" w:hint="default"/>
      </w:rPr>
    </w:lvl>
    <w:lvl w:ilvl="5" w:tplc="8EC49A54" w:tentative="1">
      <w:start w:val="1"/>
      <w:numFmt w:val="bullet"/>
      <w:lvlText w:val="•"/>
      <w:lvlJc w:val="left"/>
      <w:pPr>
        <w:tabs>
          <w:tab w:val="num" w:pos="4320"/>
        </w:tabs>
        <w:ind w:left="4320" w:hanging="360"/>
      </w:pPr>
      <w:rPr>
        <w:rFonts w:ascii="Arial" w:hAnsi="Arial" w:hint="default"/>
      </w:rPr>
    </w:lvl>
    <w:lvl w:ilvl="6" w:tplc="30F8E6E6" w:tentative="1">
      <w:start w:val="1"/>
      <w:numFmt w:val="bullet"/>
      <w:lvlText w:val="•"/>
      <w:lvlJc w:val="left"/>
      <w:pPr>
        <w:tabs>
          <w:tab w:val="num" w:pos="5040"/>
        </w:tabs>
        <w:ind w:left="5040" w:hanging="360"/>
      </w:pPr>
      <w:rPr>
        <w:rFonts w:ascii="Arial" w:hAnsi="Arial" w:hint="default"/>
      </w:rPr>
    </w:lvl>
    <w:lvl w:ilvl="7" w:tplc="986016C4" w:tentative="1">
      <w:start w:val="1"/>
      <w:numFmt w:val="bullet"/>
      <w:lvlText w:val="•"/>
      <w:lvlJc w:val="left"/>
      <w:pPr>
        <w:tabs>
          <w:tab w:val="num" w:pos="5760"/>
        </w:tabs>
        <w:ind w:left="5760" w:hanging="360"/>
      </w:pPr>
      <w:rPr>
        <w:rFonts w:ascii="Arial" w:hAnsi="Arial" w:hint="default"/>
      </w:rPr>
    </w:lvl>
    <w:lvl w:ilvl="8" w:tplc="A12C8372" w:tentative="1">
      <w:start w:val="1"/>
      <w:numFmt w:val="bullet"/>
      <w:lvlText w:val="•"/>
      <w:lvlJc w:val="left"/>
      <w:pPr>
        <w:tabs>
          <w:tab w:val="num" w:pos="6480"/>
        </w:tabs>
        <w:ind w:left="6480" w:hanging="360"/>
      </w:pPr>
      <w:rPr>
        <w:rFonts w:ascii="Arial" w:hAnsi="Arial" w:hint="default"/>
      </w:rPr>
    </w:lvl>
  </w:abstractNum>
  <w:num w:numId="1" w16cid:durableId="1792749823">
    <w:abstractNumId w:val="7"/>
  </w:num>
  <w:num w:numId="2" w16cid:durableId="80681869">
    <w:abstractNumId w:val="5"/>
  </w:num>
  <w:num w:numId="3" w16cid:durableId="1566528953">
    <w:abstractNumId w:val="6"/>
  </w:num>
  <w:num w:numId="4" w16cid:durableId="1456096507">
    <w:abstractNumId w:val="12"/>
  </w:num>
  <w:num w:numId="5" w16cid:durableId="1659071369">
    <w:abstractNumId w:val="11"/>
  </w:num>
  <w:num w:numId="6" w16cid:durableId="143009612">
    <w:abstractNumId w:val="0"/>
  </w:num>
  <w:num w:numId="7" w16cid:durableId="272827978">
    <w:abstractNumId w:val="14"/>
  </w:num>
  <w:num w:numId="8" w16cid:durableId="73943278">
    <w:abstractNumId w:val="16"/>
  </w:num>
  <w:num w:numId="9" w16cid:durableId="238515691">
    <w:abstractNumId w:val="13"/>
  </w:num>
  <w:num w:numId="10" w16cid:durableId="447699370">
    <w:abstractNumId w:val="10"/>
  </w:num>
  <w:num w:numId="11" w16cid:durableId="1701511710">
    <w:abstractNumId w:val="15"/>
  </w:num>
  <w:num w:numId="12" w16cid:durableId="1157040159">
    <w:abstractNumId w:val="8"/>
  </w:num>
  <w:num w:numId="13" w16cid:durableId="1862816021">
    <w:abstractNumId w:val="4"/>
  </w:num>
  <w:num w:numId="14" w16cid:durableId="1200972664">
    <w:abstractNumId w:val="18"/>
  </w:num>
  <w:num w:numId="15" w16cid:durableId="235630336">
    <w:abstractNumId w:val="5"/>
    <w:lvlOverride w:ilvl="0">
      <w:startOverride w:val="1"/>
    </w:lvlOverride>
  </w:num>
  <w:num w:numId="16" w16cid:durableId="1968655449">
    <w:abstractNumId w:val="6"/>
    <w:lvlOverride w:ilvl="0">
      <w:startOverride w:val="1"/>
    </w:lvlOverride>
  </w:num>
  <w:num w:numId="17" w16cid:durableId="2137677500">
    <w:abstractNumId w:val="3"/>
  </w:num>
  <w:num w:numId="18" w16cid:durableId="951277683">
    <w:abstractNumId w:val="1"/>
  </w:num>
  <w:num w:numId="19" w16cid:durableId="53240048">
    <w:abstractNumId w:val="5"/>
    <w:lvlOverride w:ilvl="0">
      <w:startOverride w:val="1"/>
    </w:lvlOverride>
  </w:num>
  <w:num w:numId="20" w16cid:durableId="1691099488">
    <w:abstractNumId w:val="6"/>
    <w:lvlOverride w:ilvl="0">
      <w:startOverride w:val="1"/>
    </w:lvlOverride>
  </w:num>
  <w:num w:numId="21" w16cid:durableId="1283850522">
    <w:abstractNumId w:val="17"/>
  </w:num>
  <w:num w:numId="22" w16cid:durableId="1994681229">
    <w:abstractNumId w:val="9"/>
  </w:num>
  <w:num w:numId="23" w16cid:durableId="453139018">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F344A9"/>
    <w:rsid w:val="00001C9B"/>
    <w:rsid w:val="00001ECA"/>
    <w:rsid w:val="000040DC"/>
    <w:rsid w:val="00004ACE"/>
    <w:rsid w:val="0001030F"/>
    <w:rsid w:val="00011784"/>
    <w:rsid w:val="000151EF"/>
    <w:rsid w:val="000205C7"/>
    <w:rsid w:val="00020E60"/>
    <w:rsid w:val="00022505"/>
    <w:rsid w:val="000231D2"/>
    <w:rsid w:val="000239F5"/>
    <w:rsid w:val="00026D53"/>
    <w:rsid w:val="000274FF"/>
    <w:rsid w:val="00031F03"/>
    <w:rsid w:val="00036B07"/>
    <w:rsid w:val="0004101A"/>
    <w:rsid w:val="00044355"/>
    <w:rsid w:val="000446F5"/>
    <w:rsid w:val="00046709"/>
    <w:rsid w:val="00050DBD"/>
    <w:rsid w:val="00054628"/>
    <w:rsid w:val="00056C09"/>
    <w:rsid w:val="0006505F"/>
    <w:rsid w:val="00065D51"/>
    <w:rsid w:val="0006696A"/>
    <w:rsid w:val="000676BB"/>
    <w:rsid w:val="00070F2E"/>
    <w:rsid w:val="0007131E"/>
    <w:rsid w:val="00072992"/>
    <w:rsid w:val="00072AAE"/>
    <w:rsid w:val="0007699B"/>
    <w:rsid w:val="0008296B"/>
    <w:rsid w:val="00083E1C"/>
    <w:rsid w:val="00084899"/>
    <w:rsid w:val="00085E0F"/>
    <w:rsid w:val="0008612A"/>
    <w:rsid w:val="00086CC9"/>
    <w:rsid w:val="00087648"/>
    <w:rsid w:val="00090E18"/>
    <w:rsid w:val="00092BB7"/>
    <w:rsid w:val="00094879"/>
    <w:rsid w:val="000A10BC"/>
    <w:rsid w:val="000A1AF8"/>
    <w:rsid w:val="000A1DCF"/>
    <w:rsid w:val="000A2B9D"/>
    <w:rsid w:val="000A3FFF"/>
    <w:rsid w:val="000A400A"/>
    <w:rsid w:val="000B0056"/>
    <w:rsid w:val="000B2389"/>
    <w:rsid w:val="000B3FC8"/>
    <w:rsid w:val="000B5D2E"/>
    <w:rsid w:val="000C0416"/>
    <w:rsid w:val="000C28CD"/>
    <w:rsid w:val="000C3C7B"/>
    <w:rsid w:val="000D048C"/>
    <w:rsid w:val="000D0F93"/>
    <w:rsid w:val="000D1419"/>
    <w:rsid w:val="000D42B3"/>
    <w:rsid w:val="000D52FA"/>
    <w:rsid w:val="000D6010"/>
    <w:rsid w:val="000E19B2"/>
    <w:rsid w:val="000E6A10"/>
    <w:rsid w:val="000E7E2E"/>
    <w:rsid w:val="000F5DA8"/>
    <w:rsid w:val="00102E99"/>
    <w:rsid w:val="00106416"/>
    <w:rsid w:val="00106E90"/>
    <w:rsid w:val="00107B01"/>
    <w:rsid w:val="00110481"/>
    <w:rsid w:val="00110BE1"/>
    <w:rsid w:val="001127C9"/>
    <w:rsid w:val="00113926"/>
    <w:rsid w:val="0011409A"/>
    <w:rsid w:val="00114498"/>
    <w:rsid w:val="00114CA6"/>
    <w:rsid w:val="00115B88"/>
    <w:rsid w:val="00115CB4"/>
    <w:rsid w:val="001168BA"/>
    <w:rsid w:val="00116939"/>
    <w:rsid w:val="00122DE0"/>
    <w:rsid w:val="001244AF"/>
    <w:rsid w:val="00124846"/>
    <w:rsid w:val="00127E16"/>
    <w:rsid w:val="001310D0"/>
    <w:rsid w:val="00131C4C"/>
    <w:rsid w:val="00132F6A"/>
    <w:rsid w:val="00133913"/>
    <w:rsid w:val="00133D8F"/>
    <w:rsid w:val="00134360"/>
    <w:rsid w:val="00134579"/>
    <w:rsid w:val="00134EE3"/>
    <w:rsid w:val="00135BD4"/>
    <w:rsid w:val="00137B0A"/>
    <w:rsid w:val="00140221"/>
    <w:rsid w:val="0015105C"/>
    <w:rsid w:val="00152B95"/>
    <w:rsid w:val="00154A9B"/>
    <w:rsid w:val="00155C2E"/>
    <w:rsid w:val="001642FC"/>
    <w:rsid w:val="0016496B"/>
    <w:rsid w:val="00166FE1"/>
    <w:rsid w:val="00167005"/>
    <w:rsid w:val="00170706"/>
    <w:rsid w:val="00173F9F"/>
    <w:rsid w:val="001743E2"/>
    <w:rsid w:val="001745F8"/>
    <w:rsid w:val="00174B02"/>
    <w:rsid w:val="00181FA7"/>
    <w:rsid w:val="00183521"/>
    <w:rsid w:val="001838CF"/>
    <w:rsid w:val="001844CB"/>
    <w:rsid w:val="001868EE"/>
    <w:rsid w:val="00191C76"/>
    <w:rsid w:val="00194AF7"/>
    <w:rsid w:val="00195D44"/>
    <w:rsid w:val="001A2DB3"/>
    <w:rsid w:val="001A2FFF"/>
    <w:rsid w:val="001A3BA4"/>
    <w:rsid w:val="001A4A9D"/>
    <w:rsid w:val="001A6D1F"/>
    <w:rsid w:val="001A7887"/>
    <w:rsid w:val="001B0B9D"/>
    <w:rsid w:val="001B4B5C"/>
    <w:rsid w:val="001B4C14"/>
    <w:rsid w:val="001C3F70"/>
    <w:rsid w:val="001C4E46"/>
    <w:rsid w:val="001D1099"/>
    <w:rsid w:val="001D45FA"/>
    <w:rsid w:val="001D6C5E"/>
    <w:rsid w:val="001E0817"/>
    <w:rsid w:val="001E30F6"/>
    <w:rsid w:val="001E563B"/>
    <w:rsid w:val="001F255D"/>
    <w:rsid w:val="001F295B"/>
    <w:rsid w:val="001F43C7"/>
    <w:rsid w:val="001F508D"/>
    <w:rsid w:val="00203EDB"/>
    <w:rsid w:val="002073A7"/>
    <w:rsid w:val="00210132"/>
    <w:rsid w:val="002110F5"/>
    <w:rsid w:val="002126EC"/>
    <w:rsid w:val="0021338B"/>
    <w:rsid w:val="00213C8E"/>
    <w:rsid w:val="00213D3F"/>
    <w:rsid w:val="00215048"/>
    <w:rsid w:val="00217EE5"/>
    <w:rsid w:val="0022206E"/>
    <w:rsid w:val="002222C1"/>
    <w:rsid w:val="00222504"/>
    <w:rsid w:val="002238F4"/>
    <w:rsid w:val="00224694"/>
    <w:rsid w:val="002305D3"/>
    <w:rsid w:val="00233900"/>
    <w:rsid w:val="00234B7A"/>
    <w:rsid w:val="00235F5C"/>
    <w:rsid w:val="00245212"/>
    <w:rsid w:val="00250A17"/>
    <w:rsid w:val="002530A5"/>
    <w:rsid w:val="00255077"/>
    <w:rsid w:val="00257FA3"/>
    <w:rsid w:val="00257FED"/>
    <w:rsid w:val="002600BF"/>
    <w:rsid w:val="002638F9"/>
    <w:rsid w:val="00264872"/>
    <w:rsid w:val="0027017D"/>
    <w:rsid w:val="0027431E"/>
    <w:rsid w:val="0027467C"/>
    <w:rsid w:val="0027627C"/>
    <w:rsid w:val="00276538"/>
    <w:rsid w:val="00277B56"/>
    <w:rsid w:val="00283A47"/>
    <w:rsid w:val="00283D87"/>
    <w:rsid w:val="00285A12"/>
    <w:rsid w:val="002869C5"/>
    <w:rsid w:val="0028732C"/>
    <w:rsid w:val="00290A0C"/>
    <w:rsid w:val="00291338"/>
    <w:rsid w:val="002958C7"/>
    <w:rsid w:val="00297942"/>
    <w:rsid w:val="002A19F5"/>
    <w:rsid w:val="002A1C63"/>
    <w:rsid w:val="002A403C"/>
    <w:rsid w:val="002A5504"/>
    <w:rsid w:val="002B0CFF"/>
    <w:rsid w:val="002B3CDB"/>
    <w:rsid w:val="002B4922"/>
    <w:rsid w:val="002B4FAC"/>
    <w:rsid w:val="002B64C8"/>
    <w:rsid w:val="002B72DB"/>
    <w:rsid w:val="002B7A46"/>
    <w:rsid w:val="002C04A5"/>
    <w:rsid w:val="002C0EE4"/>
    <w:rsid w:val="002C22C3"/>
    <w:rsid w:val="002C2D19"/>
    <w:rsid w:val="002C468A"/>
    <w:rsid w:val="002C63A0"/>
    <w:rsid w:val="002C6F34"/>
    <w:rsid w:val="002C71D7"/>
    <w:rsid w:val="002D10FA"/>
    <w:rsid w:val="002D2755"/>
    <w:rsid w:val="002D411A"/>
    <w:rsid w:val="002D4C55"/>
    <w:rsid w:val="002D7687"/>
    <w:rsid w:val="002E0DEA"/>
    <w:rsid w:val="002E33ED"/>
    <w:rsid w:val="002E436B"/>
    <w:rsid w:val="002E6DED"/>
    <w:rsid w:val="002F151F"/>
    <w:rsid w:val="002F3D22"/>
    <w:rsid w:val="002F5DD0"/>
    <w:rsid w:val="002F69E4"/>
    <w:rsid w:val="00300956"/>
    <w:rsid w:val="003028DD"/>
    <w:rsid w:val="003030B2"/>
    <w:rsid w:val="003064FC"/>
    <w:rsid w:val="00307969"/>
    <w:rsid w:val="00307ADA"/>
    <w:rsid w:val="00307CE5"/>
    <w:rsid w:val="00310256"/>
    <w:rsid w:val="0031053E"/>
    <w:rsid w:val="003109AF"/>
    <w:rsid w:val="00312A1F"/>
    <w:rsid w:val="00313725"/>
    <w:rsid w:val="00315BC1"/>
    <w:rsid w:val="0031682D"/>
    <w:rsid w:val="00316971"/>
    <w:rsid w:val="00317187"/>
    <w:rsid w:val="00320B6E"/>
    <w:rsid w:val="0032251D"/>
    <w:rsid w:val="0032499A"/>
    <w:rsid w:val="00324B3C"/>
    <w:rsid w:val="00326DCC"/>
    <w:rsid w:val="00330A81"/>
    <w:rsid w:val="00330ADB"/>
    <w:rsid w:val="003341F7"/>
    <w:rsid w:val="00334ABF"/>
    <w:rsid w:val="0034168A"/>
    <w:rsid w:val="00341C0D"/>
    <w:rsid w:val="00345C2F"/>
    <w:rsid w:val="00347D06"/>
    <w:rsid w:val="00347FEC"/>
    <w:rsid w:val="003507B9"/>
    <w:rsid w:val="003507EE"/>
    <w:rsid w:val="00351F97"/>
    <w:rsid w:val="003522CD"/>
    <w:rsid w:val="003553CF"/>
    <w:rsid w:val="00356F45"/>
    <w:rsid w:val="003575E3"/>
    <w:rsid w:val="00360973"/>
    <w:rsid w:val="00365AF2"/>
    <w:rsid w:val="003660AC"/>
    <w:rsid w:val="00366B74"/>
    <w:rsid w:val="00367546"/>
    <w:rsid w:val="003707EC"/>
    <w:rsid w:val="00373972"/>
    <w:rsid w:val="00373CD0"/>
    <w:rsid w:val="00373FC4"/>
    <w:rsid w:val="00374152"/>
    <w:rsid w:val="003741F8"/>
    <w:rsid w:val="0037746A"/>
    <w:rsid w:val="00381CF1"/>
    <w:rsid w:val="00384264"/>
    <w:rsid w:val="00384328"/>
    <w:rsid w:val="00386DAA"/>
    <w:rsid w:val="00391180"/>
    <w:rsid w:val="00394921"/>
    <w:rsid w:val="00396874"/>
    <w:rsid w:val="0039777A"/>
    <w:rsid w:val="003A0BB4"/>
    <w:rsid w:val="003A0C93"/>
    <w:rsid w:val="003A1F6F"/>
    <w:rsid w:val="003A307A"/>
    <w:rsid w:val="003A38B5"/>
    <w:rsid w:val="003A6168"/>
    <w:rsid w:val="003A6A82"/>
    <w:rsid w:val="003A710A"/>
    <w:rsid w:val="003A7784"/>
    <w:rsid w:val="003B0670"/>
    <w:rsid w:val="003B44F1"/>
    <w:rsid w:val="003B4789"/>
    <w:rsid w:val="003B659E"/>
    <w:rsid w:val="003B7686"/>
    <w:rsid w:val="003C0513"/>
    <w:rsid w:val="003C275E"/>
    <w:rsid w:val="003C2F1F"/>
    <w:rsid w:val="003C3FE7"/>
    <w:rsid w:val="003C4FDE"/>
    <w:rsid w:val="003C7746"/>
    <w:rsid w:val="003D0D05"/>
    <w:rsid w:val="003D1E18"/>
    <w:rsid w:val="003D547B"/>
    <w:rsid w:val="003D5F24"/>
    <w:rsid w:val="003D6FB0"/>
    <w:rsid w:val="003E13EF"/>
    <w:rsid w:val="003E2511"/>
    <w:rsid w:val="003E2C22"/>
    <w:rsid w:val="003E31A5"/>
    <w:rsid w:val="003E430F"/>
    <w:rsid w:val="003E58DF"/>
    <w:rsid w:val="003E5B76"/>
    <w:rsid w:val="003E795B"/>
    <w:rsid w:val="003E7B65"/>
    <w:rsid w:val="003E7CC8"/>
    <w:rsid w:val="003F0F46"/>
    <w:rsid w:val="003F3E75"/>
    <w:rsid w:val="003F42B8"/>
    <w:rsid w:val="004005E9"/>
    <w:rsid w:val="00402F88"/>
    <w:rsid w:val="00404C4C"/>
    <w:rsid w:val="0040696E"/>
    <w:rsid w:val="00406C71"/>
    <w:rsid w:val="0041423F"/>
    <w:rsid w:val="00414405"/>
    <w:rsid w:val="004144A4"/>
    <w:rsid w:val="0041498F"/>
    <w:rsid w:val="00414F81"/>
    <w:rsid w:val="0041661F"/>
    <w:rsid w:val="004221C3"/>
    <w:rsid w:val="0042456A"/>
    <w:rsid w:val="004254B1"/>
    <w:rsid w:val="00426C79"/>
    <w:rsid w:val="00436A0F"/>
    <w:rsid w:val="00436C38"/>
    <w:rsid w:val="00437150"/>
    <w:rsid w:val="0043750A"/>
    <w:rsid w:val="0043793A"/>
    <w:rsid w:val="004449B9"/>
    <w:rsid w:val="00445D2E"/>
    <w:rsid w:val="004464C0"/>
    <w:rsid w:val="00451738"/>
    <w:rsid w:val="004550ED"/>
    <w:rsid w:val="00455983"/>
    <w:rsid w:val="00455BC2"/>
    <w:rsid w:val="004610E4"/>
    <w:rsid w:val="004630F6"/>
    <w:rsid w:val="00467810"/>
    <w:rsid w:val="00470B4F"/>
    <w:rsid w:val="004732E9"/>
    <w:rsid w:val="0047342A"/>
    <w:rsid w:val="00475D42"/>
    <w:rsid w:val="00475D7D"/>
    <w:rsid w:val="00477346"/>
    <w:rsid w:val="00477435"/>
    <w:rsid w:val="00481DFC"/>
    <w:rsid w:val="00483C38"/>
    <w:rsid w:val="004854BB"/>
    <w:rsid w:val="0048670C"/>
    <w:rsid w:val="00494493"/>
    <w:rsid w:val="00494F62"/>
    <w:rsid w:val="00496606"/>
    <w:rsid w:val="00496B85"/>
    <w:rsid w:val="004A349F"/>
    <w:rsid w:val="004A3516"/>
    <w:rsid w:val="004A4036"/>
    <w:rsid w:val="004A6B0D"/>
    <w:rsid w:val="004B1402"/>
    <w:rsid w:val="004B18E8"/>
    <w:rsid w:val="004B32B8"/>
    <w:rsid w:val="004B35A8"/>
    <w:rsid w:val="004B717E"/>
    <w:rsid w:val="004C20E5"/>
    <w:rsid w:val="004C4590"/>
    <w:rsid w:val="004C5022"/>
    <w:rsid w:val="004C5B15"/>
    <w:rsid w:val="004C5D29"/>
    <w:rsid w:val="004C5E4C"/>
    <w:rsid w:val="004C79C5"/>
    <w:rsid w:val="004D12FA"/>
    <w:rsid w:val="004D3E52"/>
    <w:rsid w:val="004D6705"/>
    <w:rsid w:val="004D6C2E"/>
    <w:rsid w:val="004D6E32"/>
    <w:rsid w:val="004E0021"/>
    <w:rsid w:val="004E3757"/>
    <w:rsid w:val="004E5E66"/>
    <w:rsid w:val="004E6CA0"/>
    <w:rsid w:val="004E7ADB"/>
    <w:rsid w:val="004F156F"/>
    <w:rsid w:val="004F312B"/>
    <w:rsid w:val="004F38A3"/>
    <w:rsid w:val="004F522C"/>
    <w:rsid w:val="004F6C65"/>
    <w:rsid w:val="004F6DB6"/>
    <w:rsid w:val="00503B4D"/>
    <w:rsid w:val="00504EE9"/>
    <w:rsid w:val="0050785C"/>
    <w:rsid w:val="00511D95"/>
    <w:rsid w:val="005161DD"/>
    <w:rsid w:val="00520159"/>
    <w:rsid w:val="00521576"/>
    <w:rsid w:val="00521940"/>
    <w:rsid w:val="00522DA5"/>
    <w:rsid w:val="0052407F"/>
    <w:rsid w:val="005250E6"/>
    <w:rsid w:val="00525E7F"/>
    <w:rsid w:val="0052796D"/>
    <w:rsid w:val="00531A7F"/>
    <w:rsid w:val="00535A60"/>
    <w:rsid w:val="005405CD"/>
    <w:rsid w:val="00540A0B"/>
    <w:rsid w:val="0054163E"/>
    <w:rsid w:val="00541DC6"/>
    <w:rsid w:val="00542D23"/>
    <w:rsid w:val="0054442C"/>
    <w:rsid w:val="005454EE"/>
    <w:rsid w:val="00550285"/>
    <w:rsid w:val="00555455"/>
    <w:rsid w:val="005562B0"/>
    <w:rsid w:val="00556B40"/>
    <w:rsid w:val="00556C3A"/>
    <w:rsid w:val="005602E7"/>
    <w:rsid w:val="00560350"/>
    <w:rsid w:val="0056089E"/>
    <w:rsid w:val="00560F58"/>
    <w:rsid w:val="0056212F"/>
    <w:rsid w:val="00562492"/>
    <w:rsid w:val="005639EA"/>
    <w:rsid w:val="00564BD4"/>
    <w:rsid w:val="00565746"/>
    <w:rsid w:val="005718DE"/>
    <w:rsid w:val="00572A20"/>
    <w:rsid w:val="0057441E"/>
    <w:rsid w:val="00576B81"/>
    <w:rsid w:val="00577937"/>
    <w:rsid w:val="00580923"/>
    <w:rsid w:val="005836F8"/>
    <w:rsid w:val="005838DB"/>
    <w:rsid w:val="00585AD8"/>
    <w:rsid w:val="00587546"/>
    <w:rsid w:val="0058779D"/>
    <w:rsid w:val="00587F6B"/>
    <w:rsid w:val="005913D9"/>
    <w:rsid w:val="005918FA"/>
    <w:rsid w:val="005922C7"/>
    <w:rsid w:val="00592A86"/>
    <w:rsid w:val="00593E99"/>
    <w:rsid w:val="00595DA7"/>
    <w:rsid w:val="00596943"/>
    <w:rsid w:val="00597484"/>
    <w:rsid w:val="005A05FB"/>
    <w:rsid w:val="005A47FE"/>
    <w:rsid w:val="005A71BA"/>
    <w:rsid w:val="005B14DE"/>
    <w:rsid w:val="005B4801"/>
    <w:rsid w:val="005B5B60"/>
    <w:rsid w:val="005B5D9C"/>
    <w:rsid w:val="005C0B40"/>
    <w:rsid w:val="005C23A4"/>
    <w:rsid w:val="005C37ED"/>
    <w:rsid w:val="005C3A0D"/>
    <w:rsid w:val="005C71F8"/>
    <w:rsid w:val="005C771F"/>
    <w:rsid w:val="005C7B06"/>
    <w:rsid w:val="005D1CDF"/>
    <w:rsid w:val="005D2BB7"/>
    <w:rsid w:val="005D315E"/>
    <w:rsid w:val="005D5C05"/>
    <w:rsid w:val="005D6A9F"/>
    <w:rsid w:val="005D77AB"/>
    <w:rsid w:val="005E0BFF"/>
    <w:rsid w:val="005E4BBE"/>
    <w:rsid w:val="005E4BEE"/>
    <w:rsid w:val="005E61A8"/>
    <w:rsid w:val="005E6390"/>
    <w:rsid w:val="005E64FD"/>
    <w:rsid w:val="005E6CC2"/>
    <w:rsid w:val="005F6419"/>
    <w:rsid w:val="006002FE"/>
    <w:rsid w:val="0060543D"/>
    <w:rsid w:val="006104DD"/>
    <w:rsid w:val="006130B5"/>
    <w:rsid w:val="00617030"/>
    <w:rsid w:val="00617400"/>
    <w:rsid w:val="00622EE7"/>
    <w:rsid w:val="0062341A"/>
    <w:rsid w:val="00623E5A"/>
    <w:rsid w:val="006251AF"/>
    <w:rsid w:val="0063144F"/>
    <w:rsid w:val="00632D29"/>
    <w:rsid w:val="006344D2"/>
    <w:rsid w:val="00635AF6"/>
    <w:rsid w:val="00635BB9"/>
    <w:rsid w:val="00636294"/>
    <w:rsid w:val="006362E1"/>
    <w:rsid w:val="00637193"/>
    <w:rsid w:val="0064137C"/>
    <w:rsid w:val="00642484"/>
    <w:rsid w:val="00642C42"/>
    <w:rsid w:val="00644930"/>
    <w:rsid w:val="0064635D"/>
    <w:rsid w:val="0065119B"/>
    <w:rsid w:val="00651E1D"/>
    <w:rsid w:val="0065231A"/>
    <w:rsid w:val="00653EC7"/>
    <w:rsid w:val="00656844"/>
    <w:rsid w:val="00663196"/>
    <w:rsid w:val="00664950"/>
    <w:rsid w:val="00665AA8"/>
    <w:rsid w:val="00666298"/>
    <w:rsid w:val="00667465"/>
    <w:rsid w:val="00672263"/>
    <w:rsid w:val="006723D1"/>
    <w:rsid w:val="00672417"/>
    <w:rsid w:val="00672724"/>
    <w:rsid w:val="0067587B"/>
    <w:rsid w:val="00675C39"/>
    <w:rsid w:val="00683220"/>
    <w:rsid w:val="006839A3"/>
    <w:rsid w:val="00683FFA"/>
    <w:rsid w:val="00686326"/>
    <w:rsid w:val="00687FA0"/>
    <w:rsid w:val="006978C1"/>
    <w:rsid w:val="00697B21"/>
    <w:rsid w:val="006A1BB4"/>
    <w:rsid w:val="006A3C11"/>
    <w:rsid w:val="006A7262"/>
    <w:rsid w:val="006A79EA"/>
    <w:rsid w:val="006B179D"/>
    <w:rsid w:val="006B53C7"/>
    <w:rsid w:val="006B6C59"/>
    <w:rsid w:val="006B7010"/>
    <w:rsid w:val="006C3095"/>
    <w:rsid w:val="006C3434"/>
    <w:rsid w:val="006C4695"/>
    <w:rsid w:val="006C5899"/>
    <w:rsid w:val="006C5C69"/>
    <w:rsid w:val="006D019D"/>
    <w:rsid w:val="006D0724"/>
    <w:rsid w:val="006D1119"/>
    <w:rsid w:val="006D2AF2"/>
    <w:rsid w:val="006D569F"/>
    <w:rsid w:val="006E1151"/>
    <w:rsid w:val="006E2170"/>
    <w:rsid w:val="006E6311"/>
    <w:rsid w:val="006F099A"/>
    <w:rsid w:val="006F15FF"/>
    <w:rsid w:val="006F3B95"/>
    <w:rsid w:val="006F565D"/>
    <w:rsid w:val="006F7CF7"/>
    <w:rsid w:val="007012A2"/>
    <w:rsid w:val="00701DF2"/>
    <w:rsid w:val="00703246"/>
    <w:rsid w:val="007032A3"/>
    <w:rsid w:val="00706269"/>
    <w:rsid w:val="007102A9"/>
    <w:rsid w:val="007108A0"/>
    <w:rsid w:val="00710AC7"/>
    <w:rsid w:val="00711661"/>
    <w:rsid w:val="007143F4"/>
    <w:rsid w:val="007145FF"/>
    <w:rsid w:val="0071576A"/>
    <w:rsid w:val="00715B2A"/>
    <w:rsid w:val="0071639A"/>
    <w:rsid w:val="007169A9"/>
    <w:rsid w:val="007313EF"/>
    <w:rsid w:val="00731D28"/>
    <w:rsid w:val="00731E33"/>
    <w:rsid w:val="00735F9E"/>
    <w:rsid w:val="0074007D"/>
    <w:rsid w:val="00742293"/>
    <w:rsid w:val="00742EF1"/>
    <w:rsid w:val="0074484C"/>
    <w:rsid w:val="007450F1"/>
    <w:rsid w:val="00751515"/>
    <w:rsid w:val="007542F8"/>
    <w:rsid w:val="007545D9"/>
    <w:rsid w:val="00754EEB"/>
    <w:rsid w:val="007626B7"/>
    <w:rsid w:val="00762BED"/>
    <w:rsid w:val="00762E39"/>
    <w:rsid w:val="007633BE"/>
    <w:rsid w:val="00763A2C"/>
    <w:rsid w:val="007662DF"/>
    <w:rsid w:val="0076717D"/>
    <w:rsid w:val="0076742B"/>
    <w:rsid w:val="007701C4"/>
    <w:rsid w:val="007736DD"/>
    <w:rsid w:val="00774899"/>
    <w:rsid w:val="007813CE"/>
    <w:rsid w:val="0078212B"/>
    <w:rsid w:val="00783CD8"/>
    <w:rsid w:val="00784D8D"/>
    <w:rsid w:val="00784DF6"/>
    <w:rsid w:val="00785232"/>
    <w:rsid w:val="0078746B"/>
    <w:rsid w:val="00792064"/>
    <w:rsid w:val="0079222F"/>
    <w:rsid w:val="00792CA0"/>
    <w:rsid w:val="00793689"/>
    <w:rsid w:val="00794025"/>
    <w:rsid w:val="00796606"/>
    <w:rsid w:val="00796C2E"/>
    <w:rsid w:val="007A08B6"/>
    <w:rsid w:val="007A40FA"/>
    <w:rsid w:val="007A4206"/>
    <w:rsid w:val="007A4C91"/>
    <w:rsid w:val="007A59B6"/>
    <w:rsid w:val="007B08D3"/>
    <w:rsid w:val="007B1381"/>
    <w:rsid w:val="007B186C"/>
    <w:rsid w:val="007B1B3F"/>
    <w:rsid w:val="007B3BDC"/>
    <w:rsid w:val="007B4C68"/>
    <w:rsid w:val="007C085E"/>
    <w:rsid w:val="007C1696"/>
    <w:rsid w:val="007C3ED0"/>
    <w:rsid w:val="007C5971"/>
    <w:rsid w:val="007C6D1D"/>
    <w:rsid w:val="007D0609"/>
    <w:rsid w:val="007D15E2"/>
    <w:rsid w:val="007D4D0A"/>
    <w:rsid w:val="007D669C"/>
    <w:rsid w:val="007E142D"/>
    <w:rsid w:val="007E18D9"/>
    <w:rsid w:val="007E23E9"/>
    <w:rsid w:val="007E2DE7"/>
    <w:rsid w:val="007E36F1"/>
    <w:rsid w:val="007E4ECA"/>
    <w:rsid w:val="007E6241"/>
    <w:rsid w:val="007F084C"/>
    <w:rsid w:val="007F0BE8"/>
    <w:rsid w:val="007F12EE"/>
    <w:rsid w:val="007F1E5C"/>
    <w:rsid w:val="007F266F"/>
    <w:rsid w:val="007F37A8"/>
    <w:rsid w:val="007F3F13"/>
    <w:rsid w:val="007F40BB"/>
    <w:rsid w:val="007F54B9"/>
    <w:rsid w:val="007F62B3"/>
    <w:rsid w:val="007F757D"/>
    <w:rsid w:val="00802490"/>
    <w:rsid w:val="00805129"/>
    <w:rsid w:val="0080513E"/>
    <w:rsid w:val="00805C2B"/>
    <w:rsid w:val="00806A76"/>
    <w:rsid w:val="00810253"/>
    <w:rsid w:val="0081053E"/>
    <w:rsid w:val="008119BB"/>
    <w:rsid w:val="00811C9D"/>
    <w:rsid w:val="0081298A"/>
    <w:rsid w:val="00815208"/>
    <w:rsid w:val="008162CE"/>
    <w:rsid w:val="00816C80"/>
    <w:rsid w:val="0082129D"/>
    <w:rsid w:val="00823729"/>
    <w:rsid w:val="00824259"/>
    <w:rsid w:val="00827461"/>
    <w:rsid w:val="008279CD"/>
    <w:rsid w:val="00830775"/>
    <w:rsid w:val="00831A8B"/>
    <w:rsid w:val="00832BBD"/>
    <w:rsid w:val="00833309"/>
    <w:rsid w:val="00841BCD"/>
    <w:rsid w:val="00844924"/>
    <w:rsid w:val="00845446"/>
    <w:rsid w:val="00847263"/>
    <w:rsid w:val="00847264"/>
    <w:rsid w:val="00851A8E"/>
    <w:rsid w:val="0085365B"/>
    <w:rsid w:val="00853AB2"/>
    <w:rsid w:val="00857E88"/>
    <w:rsid w:val="00860311"/>
    <w:rsid w:val="00860B04"/>
    <w:rsid w:val="00867511"/>
    <w:rsid w:val="00867F9B"/>
    <w:rsid w:val="008733B6"/>
    <w:rsid w:val="00874E29"/>
    <w:rsid w:val="008826C1"/>
    <w:rsid w:val="00883C0B"/>
    <w:rsid w:val="00883DFD"/>
    <w:rsid w:val="00883E26"/>
    <w:rsid w:val="00883ED3"/>
    <w:rsid w:val="00890CE0"/>
    <w:rsid w:val="008925E1"/>
    <w:rsid w:val="00894938"/>
    <w:rsid w:val="008A02A9"/>
    <w:rsid w:val="008A1BF7"/>
    <w:rsid w:val="008A2D57"/>
    <w:rsid w:val="008A3487"/>
    <w:rsid w:val="008A396B"/>
    <w:rsid w:val="008A3DFF"/>
    <w:rsid w:val="008A4852"/>
    <w:rsid w:val="008A5B0E"/>
    <w:rsid w:val="008B0961"/>
    <w:rsid w:val="008B1284"/>
    <w:rsid w:val="008B4A40"/>
    <w:rsid w:val="008B6BB6"/>
    <w:rsid w:val="008C3674"/>
    <w:rsid w:val="008C39F7"/>
    <w:rsid w:val="008C3EB2"/>
    <w:rsid w:val="008C43D7"/>
    <w:rsid w:val="008C721C"/>
    <w:rsid w:val="008D5B31"/>
    <w:rsid w:val="008D6F02"/>
    <w:rsid w:val="008D76E4"/>
    <w:rsid w:val="008E014F"/>
    <w:rsid w:val="008E0712"/>
    <w:rsid w:val="008E0E4A"/>
    <w:rsid w:val="008E230A"/>
    <w:rsid w:val="008E3053"/>
    <w:rsid w:val="008E31BA"/>
    <w:rsid w:val="008E32D9"/>
    <w:rsid w:val="008E4F7A"/>
    <w:rsid w:val="008F3B23"/>
    <w:rsid w:val="008F60C8"/>
    <w:rsid w:val="0090091A"/>
    <w:rsid w:val="009042BD"/>
    <w:rsid w:val="00904FE4"/>
    <w:rsid w:val="009127C6"/>
    <w:rsid w:val="00913A36"/>
    <w:rsid w:val="00920401"/>
    <w:rsid w:val="00920BA6"/>
    <w:rsid w:val="00922D1B"/>
    <w:rsid w:val="009238BC"/>
    <w:rsid w:val="00924387"/>
    <w:rsid w:val="00925B85"/>
    <w:rsid w:val="00925F84"/>
    <w:rsid w:val="00926D0A"/>
    <w:rsid w:val="00927CF8"/>
    <w:rsid w:val="00932C0F"/>
    <w:rsid w:val="00933929"/>
    <w:rsid w:val="009351EE"/>
    <w:rsid w:val="00936159"/>
    <w:rsid w:val="00936A23"/>
    <w:rsid w:val="0094010A"/>
    <w:rsid w:val="00940556"/>
    <w:rsid w:val="00943E8C"/>
    <w:rsid w:val="009449E3"/>
    <w:rsid w:val="0094794C"/>
    <w:rsid w:val="0095141E"/>
    <w:rsid w:val="009537BB"/>
    <w:rsid w:val="00953B72"/>
    <w:rsid w:val="00954B61"/>
    <w:rsid w:val="0095514E"/>
    <w:rsid w:val="0095548F"/>
    <w:rsid w:val="00956CA5"/>
    <w:rsid w:val="0095765F"/>
    <w:rsid w:val="00961ED4"/>
    <w:rsid w:val="00963B65"/>
    <w:rsid w:val="00963E69"/>
    <w:rsid w:val="00963EE5"/>
    <w:rsid w:val="009661A7"/>
    <w:rsid w:val="00966295"/>
    <w:rsid w:val="009705AC"/>
    <w:rsid w:val="00971B27"/>
    <w:rsid w:val="0097356C"/>
    <w:rsid w:val="00973AE0"/>
    <w:rsid w:val="00975993"/>
    <w:rsid w:val="009759C6"/>
    <w:rsid w:val="00977564"/>
    <w:rsid w:val="00977E1D"/>
    <w:rsid w:val="00982B85"/>
    <w:rsid w:val="00986B9F"/>
    <w:rsid w:val="00992295"/>
    <w:rsid w:val="0099300E"/>
    <w:rsid w:val="00997A38"/>
    <w:rsid w:val="009A3508"/>
    <w:rsid w:val="009A4331"/>
    <w:rsid w:val="009A46DC"/>
    <w:rsid w:val="009A482A"/>
    <w:rsid w:val="009B0573"/>
    <w:rsid w:val="009B2662"/>
    <w:rsid w:val="009B4793"/>
    <w:rsid w:val="009B4A42"/>
    <w:rsid w:val="009B4D36"/>
    <w:rsid w:val="009B529D"/>
    <w:rsid w:val="009B7B4B"/>
    <w:rsid w:val="009B7C21"/>
    <w:rsid w:val="009B7CE4"/>
    <w:rsid w:val="009C1D24"/>
    <w:rsid w:val="009C45EA"/>
    <w:rsid w:val="009C4A82"/>
    <w:rsid w:val="009C556E"/>
    <w:rsid w:val="009C6DCF"/>
    <w:rsid w:val="009C723F"/>
    <w:rsid w:val="009D2058"/>
    <w:rsid w:val="009D2801"/>
    <w:rsid w:val="009D29D3"/>
    <w:rsid w:val="009D48C3"/>
    <w:rsid w:val="009D5E5D"/>
    <w:rsid w:val="009D5EF4"/>
    <w:rsid w:val="009D6B43"/>
    <w:rsid w:val="009E21DF"/>
    <w:rsid w:val="009F6901"/>
    <w:rsid w:val="009F6D3C"/>
    <w:rsid w:val="009F70BE"/>
    <w:rsid w:val="009F7957"/>
    <w:rsid w:val="00A013FE"/>
    <w:rsid w:val="00A02281"/>
    <w:rsid w:val="00A02530"/>
    <w:rsid w:val="00A03F21"/>
    <w:rsid w:val="00A043BD"/>
    <w:rsid w:val="00A04992"/>
    <w:rsid w:val="00A0589B"/>
    <w:rsid w:val="00A06CE5"/>
    <w:rsid w:val="00A075F1"/>
    <w:rsid w:val="00A0795C"/>
    <w:rsid w:val="00A12297"/>
    <w:rsid w:val="00A12B75"/>
    <w:rsid w:val="00A147AA"/>
    <w:rsid w:val="00A14AA4"/>
    <w:rsid w:val="00A165A1"/>
    <w:rsid w:val="00A175EA"/>
    <w:rsid w:val="00A17CEE"/>
    <w:rsid w:val="00A208C0"/>
    <w:rsid w:val="00A21766"/>
    <w:rsid w:val="00A21D71"/>
    <w:rsid w:val="00A2275A"/>
    <w:rsid w:val="00A22B78"/>
    <w:rsid w:val="00A25AE5"/>
    <w:rsid w:val="00A26953"/>
    <w:rsid w:val="00A30B73"/>
    <w:rsid w:val="00A31EA6"/>
    <w:rsid w:val="00A330FB"/>
    <w:rsid w:val="00A33608"/>
    <w:rsid w:val="00A3667E"/>
    <w:rsid w:val="00A37002"/>
    <w:rsid w:val="00A4208C"/>
    <w:rsid w:val="00A423A7"/>
    <w:rsid w:val="00A42746"/>
    <w:rsid w:val="00A433DC"/>
    <w:rsid w:val="00A4355E"/>
    <w:rsid w:val="00A459E6"/>
    <w:rsid w:val="00A45B65"/>
    <w:rsid w:val="00A45C36"/>
    <w:rsid w:val="00A4667D"/>
    <w:rsid w:val="00A46D4E"/>
    <w:rsid w:val="00A46E00"/>
    <w:rsid w:val="00A520D9"/>
    <w:rsid w:val="00A6291D"/>
    <w:rsid w:val="00A629A7"/>
    <w:rsid w:val="00A640E4"/>
    <w:rsid w:val="00A64B3A"/>
    <w:rsid w:val="00A671EA"/>
    <w:rsid w:val="00A7172A"/>
    <w:rsid w:val="00A71994"/>
    <w:rsid w:val="00A73365"/>
    <w:rsid w:val="00A735D0"/>
    <w:rsid w:val="00A739F6"/>
    <w:rsid w:val="00A75625"/>
    <w:rsid w:val="00A7712A"/>
    <w:rsid w:val="00A772F0"/>
    <w:rsid w:val="00A8061F"/>
    <w:rsid w:val="00A80E47"/>
    <w:rsid w:val="00A815DE"/>
    <w:rsid w:val="00A822CD"/>
    <w:rsid w:val="00A850E3"/>
    <w:rsid w:val="00A85241"/>
    <w:rsid w:val="00A85740"/>
    <w:rsid w:val="00A92BCD"/>
    <w:rsid w:val="00A94267"/>
    <w:rsid w:val="00A9521E"/>
    <w:rsid w:val="00A95C1F"/>
    <w:rsid w:val="00AA1B0E"/>
    <w:rsid w:val="00AA215B"/>
    <w:rsid w:val="00AA226F"/>
    <w:rsid w:val="00AA359C"/>
    <w:rsid w:val="00AA47B6"/>
    <w:rsid w:val="00AB600F"/>
    <w:rsid w:val="00AC163B"/>
    <w:rsid w:val="00AC1846"/>
    <w:rsid w:val="00AC1AD5"/>
    <w:rsid w:val="00AC26C6"/>
    <w:rsid w:val="00AC5CA7"/>
    <w:rsid w:val="00AC6058"/>
    <w:rsid w:val="00AC6D94"/>
    <w:rsid w:val="00AC712B"/>
    <w:rsid w:val="00AC76E2"/>
    <w:rsid w:val="00AD1432"/>
    <w:rsid w:val="00AD34E5"/>
    <w:rsid w:val="00AE2444"/>
    <w:rsid w:val="00AE2BA5"/>
    <w:rsid w:val="00AE494E"/>
    <w:rsid w:val="00AE56B1"/>
    <w:rsid w:val="00AE61B2"/>
    <w:rsid w:val="00AE6D09"/>
    <w:rsid w:val="00AF52D1"/>
    <w:rsid w:val="00AF7A7C"/>
    <w:rsid w:val="00B01604"/>
    <w:rsid w:val="00B02070"/>
    <w:rsid w:val="00B073A4"/>
    <w:rsid w:val="00B104A7"/>
    <w:rsid w:val="00B12667"/>
    <w:rsid w:val="00B12C78"/>
    <w:rsid w:val="00B15F66"/>
    <w:rsid w:val="00B21A19"/>
    <w:rsid w:val="00B21D67"/>
    <w:rsid w:val="00B2644D"/>
    <w:rsid w:val="00B314B4"/>
    <w:rsid w:val="00B317F0"/>
    <w:rsid w:val="00B34A22"/>
    <w:rsid w:val="00B37824"/>
    <w:rsid w:val="00B37F39"/>
    <w:rsid w:val="00B40295"/>
    <w:rsid w:val="00B408B6"/>
    <w:rsid w:val="00B4274A"/>
    <w:rsid w:val="00B503EE"/>
    <w:rsid w:val="00B50543"/>
    <w:rsid w:val="00B51E66"/>
    <w:rsid w:val="00B542DA"/>
    <w:rsid w:val="00B556A7"/>
    <w:rsid w:val="00B56D86"/>
    <w:rsid w:val="00B57EDF"/>
    <w:rsid w:val="00B647BD"/>
    <w:rsid w:val="00B66881"/>
    <w:rsid w:val="00B67B8C"/>
    <w:rsid w:val="00B7060A"/>
    <w:rsid w:val="00B73862"/>
    <w:rsid w:val="00B73F43"/>
    <w:rsid w:val="00B75BBF"/>
    <w:rsid w:val="00B75F9A"/>
    <w:rsid w:val="00B771A8"/>
    <w:rsid w:val="00B80506"/>
    <w:rsid w:val="00B82EAE"/>
    <w:rsid w:val="00B8386B"/>
    <w:rsid w:val="00B8542E"/>
    <w:rsid w:val="00B867A9"/>
    <w:rsid w:val="00B90702"/>
    <w:rsid w:val="00B91DEB"/>
    <w:rsid w:val="00B9336B"/>
    <w:rsid w:val="00B948A4"/>
    <w:rsid w:val="00B95992"/>
    <w:rsid w:val="00B97C26"/>
    <w:rsid w:val="00BA6B66"/>
    <w:rsid w:val="00BA6E48"/>
    <w:rsid w:val="00BB0496"/>
    <w:rsid w:val="00BB3CF1"/>
    <w:rsid w:val="00BB6C13"/>
    <w:rsid w:val="00BB7BBE"/>
    <w:rsid w:val="00BC2C5B"/>
    <w:rsid w:val="00BC79D7"/>
    <w:rsid w:val="00BD0085"/>
    <w:rsid w:val="00BD07D3"/>
    <w:rsid w:val="00BD3775"/>
    <w:rsid w:val="00BD60F6"/>
    <w:rsid w:val="00BE0AF6"/>
    <w:rsid w:val="00BE1260"/>
    <w:rsid w:val="00BE1C70"/>
    <w:rsid w:val="00BE1F03"/>
    <w:rsid w:val="00BE431F"/>
    <w:rsid w:val="00BE548B"/>
    <w:rsid w:val="00BE58A7"/>
    <w:rsid w:val="00BE5A5A"/>
    <w:rsid w:val="00BE7B31"/>
    <w:rsid w:val="00BF0162"/>
    <w:rsid w:val="00BF2218"/>
    <w:rsid w:val="00BF2405"/>
    <w:rsid w:val="00BF43D6"/>
    <w:rsid w:val="00BF5EDF"/>
    <w:rsid w:val="00BF5FD2"/>
    <w:rsid w:val="00C01DE6"/>
    <w:rsid w:val="00C0426B"/>
    <w:rsid w:val="00C04494"/>
    <w:rsid w:val="00C045DF"/>
    <w:rsid w:val="00C056F5"/>
    <w:rsid w:val="00C05CC4"/>
    <w:rsid w:val="00C05FDB"/>
    <w:rsid w:val="00C06520"/>
    <w:rsid w:val="00C1132F"/>
    <w:rsid w:val="00C12DEE"/>
    <w:rsid w:val="00C15906"/>
    <w:rsid w:val="00C16252"/>
    <w:rsid w:val="00C16A12"/>
    <w:rsid w:val="00C17C7B"/>
    <w:rsid w:val="00C250B7"/>
    <w:rsid w:val="00C26D43"/>
    <w:rsid w:val="00C27001"/>
    <w:rsid w:val="00C275E6"/>
    <w:rsid w:val="00C27E01"/>
    <w:rsid w:val="00C30691"/>
    <w:rsid w:val="00C32CC5"/>
    <w:rsid w:val="00C34A96"/>
    <w:rsid w:val="00C3513F"/>
    <w:rsid w:val="00C44C44"/>
    <w:rsid w:val="00C45999"/>
    <w:rsid w:val="00C46548"/>
    <w:rsid w:val="00C51155"/>
    <w:rsid w:val="00C5375C"/>
    <w:rsid w:val="00C574D5"/>
    <w:rsid w:val="00C60157"/>
    <w:rsid w:val="00C63350"/>
    <w:rsid w:val="00C6386C"/>
    <w:rsid w:val="00C640E6"/>
    <w:rsid w:val="00C72B2D"/>
    <w:rsid w:val="00C73858"/>
    <w:rsid w:val="00C73F32"/>
    <w:rsid w:val="00C75A22"/>
    <w:rsid w:val="00C75D35"/>
    <w:rsid w:val="00C76DC3"/>
    <w:rsid w:val="00C771DD"/>
    <w:rsid w:val="00C77281"/>
    <w:rsid w:val="00C81C79"/>
    <w:rsid w:val="00C8340D"/>
    <w:rsid w:val="00C85219"/>
    <w:rsid w:val="00C85A92"/>
    <w:rsid w:val="00C87462"/>
    <w:rsid w:val="00C94D9B"/>
    <w:rsid w:val="00C9593D"/>
    <w:rsid w:val="00C97617"/>
    <w:rsid w:val="00CA08B4"/>
    <w:rsid w:val="00CA180C"/>
    <w:rsid w:val="00CA290F"/>
    <w:rsid w:val="00CB1EBA"/>
    <w:rsid w:val="00CB22B2"/>
    <w:rsid w:val="00CB7A6C"/>
    <w:rsid w:val="00CC0415"/>
    <w:rsid w:val="00CC3EE2"/>
    <w:rsid w:val="00CC5392"/>
    <w:rsid w:val="00CC6032"/>
    <w:rsid w:val="00CC711F"/>
    <w:rsid w:val="00CD060C"/>
    <w:rsid w:val="00CD5177"/>
    <w:rsid w:val="00CD72F1"/>
    <w:rsid w:val="00CD7492"/>
    <w:rsid w:val="00CE3A6B"/>
    <w:rsid w:val="00CE7057"/>
    <w:rsid w:val="00CF07D6"/>
    <w:rsid w:val="00CF1A5B"/>
    <w:rsid w:val="00CF56EF"/>
    <w:rsid w:val="00CF722A"/>
    <w:rsid w:val="00D00211"/>
    <w:rsid w:val="00D00AE6"/>
    <w:rsid w:val="00D00E2B"/>
    <w:rsid w:val="00D0211E"/>
    <w:rsid w:val="00D04811"/>
    <w:rsid w:val="00D06309"/>
    <w:rsid w:val="00D0635F"/>
    <w:rsid w:val="00D06BE9"/>
    <w:rsid w:val="00D07E7E"/>
    <w:rsid w:val="00D103BA"/>
    <w:rsid w:val="00D127F8"/>
    <w:rsid w:val="00D12B74"/>
    <w:rsid w:val="00D142D3"/>
    <w:rsid w:val="00D208F6"/>
    <w:rsid w:val="00D21F9E"/>
    <w:rsid w:val="00D241B4"/>
    <w:rsid w:val="00D25313"/>
    <w:rsid w:val="00D272BC"/>
    <w:rsid w:val="00D273DF"/>
    <w:rsid w:val="00D27E22"/>
    <w:rsid w:val="00D30F29"/>
    <w:rsid w:val="00D32021"/>
    <w:rsid w:val="00D3227C"/>
    <w:rsid w:val="00D32338"/>
    <w:rsid w:val="00D34EE6"/>
    <w:rsid w:val="00D351EA"/>
    <w:rsid w:val="00D3767B"/>
    <w:rsid w:val="00D40288"/>
    <w:rsid w:val="00D41DF1"/>
    <w:rsid w:val="00D4313C"/>
    <w:rsid w:val="00D43403"/>
    <w:rsid w:val="00D4422C"/>
    <w:rsid w:val="00D4682B"/>
    <w:rsid w:val="00D46F73"/>
    <w:rsid w:val="00D50981"/>
    <w:rsid w:val="00D5270B"/>
    <w:rsid w:val="00D553D9"/>
    <w:rsid w:val="00D55A63"/>
    <w:rsid w:val="00D6081D"/>
    <w:rsid w:val="00D61674"/>
    <w:rsid w:val="00D61DDD"/>
    <w:rsid w:val="00D62E71"/>
    <w:rsid w:val="00D6430D"/>
    <w:rsid w:val="00D66188"/>
    <w:rsid w:val="00D67500"/>
    <w:rsid w:val="00D70B19"/>
    <w:rsid w:val="00D722AE"/>
    <w:rsid w:val="00D731F6"/>
    <w:rsid w:val="00D73313"/>
    <w:rsid w:val="00D73AFD"/>
    <w:rsid w:val="00D740CA"/>
    <w:rsid w:val="00D779CC"/>
    <w:rsid w:val="00D85728"/>
    <w:rsid w:val="00D87676"/>
    <w:rsid w:val="00D9051B"/>
    <w:rsid w:val="00D90ABA"/>
    <w:rsid w:val="00D95481"/>
    <w:rsid w:val="00D95BCD"/>
    <w:rsid w:val="00D95FDD"/>
    <w:rsid w:val="00D96408"/>
    <w:rsid w:val="00D97490"/>
    <w:rsid w:val="00D97CE0"/>
    <w:rsid w:val="00DA1FF5"/>
    <w:rsid w:val="00DA38C6"/>
    <w:rsid w:val="00DA6A31"/>
    <w:rsid w:val="00DB0F02"/>
    <w:rsid w:val="00DB1D22"/>
    <w:rsid w:val="00DB2FC6"/>
    <w:rsid w:val="00DB4B3C"/>
    <w:rsid w:val="00DB5459"/>
    <w:rsid w:val="00DC48CF"/>
    <w:rsid w:val="00DC51A4"/>
    <w:rsid w:val="00DC5829"/>
    <w:rsid w:val="00DC7A13"/>
    <w:rsid w:val="00DD0F68"/>
    <w:rsid w:val="00DD1AE3"/>
    <w:rsid w:val="00DD3297"/>
    <w:rsid w:val="00DD5234"/>
    <w:rsid w:val="00DE69D6"/>
    <w:rsid w:val="00DE6F85"/>
    <w:rsid w:val="00DE7F19"/>
    <w:rsid w:val="00DF1520"/>
    <w:rsid w:val="00DF23D1"/>
    <w:rsid w:val="00DF2997"/>
    <w:rsid w:val="00DF3998"/>
    <w:rsid w:val="00DF537F"/>
    <w:rsid w:val="00DF558D"/>
    <w:rsid w:val="00DF6CB5"/>
    <w:rsid w:val="00E02A78"/>
    <w:rsid w:val="00E04A21"/>
    <w:rsid w:val="00E0710D"/>
    <w:rsid w:val="00E07800"/>
    <w:rsid w:val="00E10BC4"/>
    <w:rsid w:val="00E135EE"/>
    <w:rsid w:val="00E137A7"/>
    <w:rsid w:val="00E13E25"/>
    <w:rsid w:val="00E1415D"/>
    <w:rsid w:val="00E164A5"/>
    <w:rsid w:val="00E26E37"/>
    <w:rsid w:val="00E26E9F"/>
    <w:rsid w:val="00E27143"/>
    <w:rsid w:val="00E27A2A"/>
    <w:rsid w:val="00E31A40"/>
    <w:rsid w:val="00E31CC8"/>
    <w:rsid w:val="00E323E9"/>
    <w:rsid w:val="00E34018"/>
    <w:rsid w:val="00E35B5E"/>
    <w:rsid w:val="00E35CCF"/>
    <w:rsid w:val="00E41D3B"/>
    <w:rsid w:val="00E42148"/>
    <w:rsid w:val="00E437D2"/>
    <w:rsid w:val="00E43F38"/>
    <w:rsid w:val="00E521EC"/>
    <w:rsid w:val="00E55751"/>
    <w:rsid w:val="00E5746A"/>
    <w:rsid w:val="00E600DA"/>
    <w:rsid w:val="00E62C83"/>
    <w:rsid w:val="00E64D70"/>
    <w:rsid w:val="00E64D98"/>
    <w:rsid w:val="00E651E0"/>
    <w:rsid w:val="00E66631"/>
    <w:rsid w:val="00E67234"/>
    <w:rsid w:val="00E743DD"/>
    <w:rsid w:val="00E748EF"/>
    <w:rsid w:val="00E7667B"/>
    <w:rsid w:val="00E77512"/>
    <w:rsid w:val="00E8160B"/>
    <w:rsid w:val="00E851D0"/>
    <w:rsid w:val="00E86FFB"/>
    <w:rsid w:val="00E875D6"/>
    <w:rsid w:val="00E91A3E"/>
    <w:rsid w:val="00EA2311"/>
    <w:rsid w:val="00EA35FA"/>
    <w:rsid w:val="00EB03BF"/>
    <w:rsid w:val="00EB214B"/>
    <w:rsid w:val="00EB2896"/>
    <w:rsid w:val="00EB3E08"/>
    <w:rsid w:val="00EB40A5"/>
    <w:rsid w:val="00EC0C5D"/>
    <w:rsid w:val="00EC3C8F"/>
    <w:rsid w:val="00EC7BC3"/>
    <w:rsid w:val="00ED248F"/>
    <w:rsid w:val="00ED4608"/>
    <w:rsid w:val="00ED4A2D"/>
    <w:rsid w:val="00ED5FB2"/>
    <w:rsid w:val="00ED7087"/>
    <w:rsid w:val="00ED7600"/>
    <w:rsid w:val="00EE1018"/>
    <w:rsid w:val="00EE4426"/>
    <w:rsid w:val="00EF10D2"/>
    <w:rsid w:val="00EF6073"/>
    <w:rsid w:val="00EF6409"/>
    <w:rsid w:val="00EF698B"/>
    <w:rsid w:val="00F00BE9"/>
    <w:rsid w:val="00F05C09"/>
    <w:rsid w:val="00F0601B"/>
    <w:rsid w:val="00F12D47"/>
    <w:rsid w:val="00F1362C"/>
    <w:rsid w:val="00F15F72"/>
    <w:rsid w:val="00F22026"/>
    <w:rsid w:val="00F24D5B"/>
    <w:rsid w:val="00F25280"/>
    <w:rsid w:val="00F30A73"/>
    <w:rsid w:val="00F33364"/>
    <w:rsid w:val="00F33BB2"/>
    <w:rsid w:val="00F344A9"/>
    <w:rsid w:val="00F36C95"/>
    <w:rsid w:val="00F414F1"/>
    <w:rsid w:val="00F42867"/>
    <w:rsid w:val="00F46997"/>
    <w:rsid w:val="00F46FFE"/>
    <w:rsid w:val="00F505B1"/>
    <w:rsid w:val="00F508B8"/>
    <w:rsid w:val="00F5139D"/>
    <w:rsid w:val="00F55C9E"/>
    <w:rsid w:val="00F56011"/>
    <w:rsid w:val="00F61EA5"/>
    <w:rsid w:val="00F64445"/>
    <w:rsid w:val="00F66A74"/>
    <w:rsid w:val="00F6749E"/>
    <w:rsid w:val="00F674D9"/>
    <w:rsid w:val="00F72CB1"/>
    <w:rsid w:val="00F7608C"/>
    <w:rsid w:val="00F762A3"/>
    <w:rsid w:val="00F82139"/>
    <w:rsid w:val="00F8215E"/>
    <w:rsid w:val="00F824F5"/>
    <w:rsid w:val="00F8321F"/>
    <w:rsid w:val="00F836C5"/>
    <w:rsid w:val="00F86E13"/>
    <w:rsid w:val="00F87775"/>
    <w:rsid w:val="00F90FAB"/>
    <w:rsid w:val="00F92B15"/>
    <w:rsid w:val="00F9374D"/>
    <w:rsid w:val="00F94D5B"/>
    <w:rsid w:val="00F94FA3"/>
    <w:rsid w:val="00F968C1"/>
    <w:rsid w:val="00FA25AF"/>
    <w:rsid w:val="00FB0C06"/>
    <w:rsid w:val="00FB5858"/>
    <w:rsid w:val="00FB7B42"/>
    <w:rsid w:val="00FC039A"/>
    <w:rsid w:val="00FC163F"/>
    <w:rsid w:val="00FC1EA3"/>
    <w:rsid w:val="00FC29B9"/>
    <w:rsid w:val="00FC2A4D"/>
    <w:rsid w:val="00FC61C7"/>
    <w:rsid w:val="00FC6D94"/>
    <w:rsid w:val="00FC6FD3"/>
    <w:rsid w:val="00FC79C0"/>
    <w:rsid w:val="00FD0742"/>
    <w:rsid w:val="00FD2834"/>
    <w:rsid w:val="00FD3735"/>
    <w:rsid w:val="00FD5126"/>
    <w:rsid w:val="00FE063D"/>
    <w:rsid w:val="00FE1580"/>
    <w:rsid w:val="00FE305C"/>
    <w:rsid w:val="00FE452E"/>
    <w:rsid w:val="00FE4CD5"/>
    <w:rsid w:val="00FE5514"/>
    <w:rsid w:val="00FE5A69"/>
    <w:rsid w:val="00FF0301"/>
    <w:rsid w:val="00FF2128"/>
    <w:rsid w:val="00FF2E74"/>
    <w:rsid w:val="00FF3B2D"/>
    <w:rsid w:val="00FF6875"/>
    <w:rsid w:val="00FF7183"/>
    <w:rsid w:val="00FF73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E2709"/>
  <w15:chartTrackingRefBased/>
  <w15:docId w15:val="{EFDD2F59-F3A7-4087-9496-E9F992F38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94C"/>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列出段落,Lista1,?? ??,?????,????,목록 단락,リスト段落,中等深浅网格 1 - 着色 21,列表段落,¥¡¡¡¡ì¬º¥¹¥È¶ÎÂä,ÁÐ³ö¶ÎÂä,¥ê¥¹¥È¶ÎÂä,列表段落1,—ño’i—Ž,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170706"/>
    <w:pPr>
      <w:keepNext/>
      <w:keepLines/>
      <w:numPr>
        <w:numId w:val="4"/>
      </w:numPr>
      <w:pBdr>
        <w:top w:val="single" w:sz="12" w:space="3" w:color="auto"/>
      </w:pBdr>
      <w:overflowPunct w:val="0"/>
      <w:autoSpaceDE w:val="0"/>
      <w:autoSpaceDN w:val="0"/>
      <w:adjustRightInd w:val="0"/>
      <w:spacing w:before="240" w:after="180" w:line="240" w:lineRule="auto"/>
      <w:ind w:left="357" w:hanging="357"/>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170706"/>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列出段落 Char,Lista1 Char,?? ?? Char,????? Char,???? Char,목록 단락 Char,リスト段落 Char,中等深浅网格 1 - 着色 21 Char,列表段落 Char,¥¡¡¡¡ì¬º¥¹¥È¶ÎÂä Char,ÁÐ³ö¶ÎÂä Char,¥ê¥¹¥È¶ÎÂä Char,列表段落1 Char,—ño’i—Ž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rPr>
  </w:style>
  <w:style w:type="paragraph" w:customStyle="1" w:styleId="RAN4H3">
    <w:name w:val="RAN4 H3"/>
    <w:basedOn w:val="Normal"/>
    <w:link w:val="RAN4H3Char"/>
    <w:qFormat/>
    <w:rsid w:val="002B64C8"/>
    <w:pPr>
      <w:numPr>
        <w:ilvl w:val="2"/>
        <w:numId w:val="4"/>
      </w:numPr>
      <w:ind w:left="505" w:hanging="505"/>
      <w:outlineLvl w:val="2"/>
    </w:pPr>
    <w:rPr>
      <w:rFonts w:ascii="Arial" w:hAnsi="Arial" w:cs="Arial"/>
      <w:sz w:val="24"/>
    </w:rPr>
  </w:style>
  <w:style w:type="character" w:customStyle="1" w:styleId="RAN4H3Char">
    <w:name w:val="RAN4 H3 Char"/>
    <w:basedOn w:val="DefaultParagraphFont"/>
    <w:link w:val="RAN4H3"/>
    <w:rsid w:val="002B64C8"/>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1310D0"/>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1310D0"/>
    <w:pPr>
      <w:tabs>
        <w:tab w:val="right" w:leader="dot" w:pos="9617"/>
      </w:tabs>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semiHidden/>
    <w:unhideWhenUsed/>
    <w:rsid w:val="00C27E01"/>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C27E01"/>
    <w:rPr>
      <w:rFonts w:ascii="Times New Roman" w:hAnsi="Times New Roman"/>
      <w:sz w:val="20"/>
    </w:rPr>
  </w:style>
  <w:style w:type="paragraph" w:styleId="Footer">
    <w:name w:val="footer"/>
    <w:basedOn w:val="Normal"/>
    <w:link w:val="FooterChar"/>
    <w:uiPriority w:val="99"/>
    <w:semiHidden/>
    <w:unhideWhenUsed/>
    <w:rsid w:val="00C27E01"/>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C27E01"/>
    <w:rPr>
      <w:rFonts w:ascii="Times New Roman" w:hAnsi="Times New Roman"/>
      <w:sz w:val="20"/>
    </w:rPr>
  </w:style>
  <w:style w:type="paragraph" w:customStyle="1" w:styleId="TAH">
    <w:name w:val="TAH"/>
    <w:basedOn w:val="TAC"/>
    <w:link w:val="TAHCar"/>
    <w:qFormat/>
    <w:rsid w:val="00DE7F19"/>
    <w:rPr>
      <w:b/>
    </w:rPr>
  </w:style>
  <w:style w:type="paragraph" w:customStyle="1" w:styleId="TAC">
    <w:name w:val="TAC"/>
    <w:basedOn w:val="Normal"/>
    <w:link w:val="TACChar"/>
    <w:qFormat/>
    <w:rsid w:val="00DE7F19"/>
    <w:pPr>
      <w:keepNext/>
      <w:keepLines/>
      <w:spacing w:after="0"/>
      <w:jc w:val="center"/>
    </w:pPr>
    <w:rPr>
      <w:rFonts w:ascii="Arial" w:eastAsia="SimSun" w:hAnsi="Arial" w:cs="Times New Roman"/>
      <w:sz w:val="18"/>
      <w:szCs w:val="20"/>
      <w:lang w:val="zh-CN"/>
    </w:rPr>
  </w:style>
  <w:style w:type="character" w:customStyle="1" w:styleId="TAHCar">
    <w:name w:val="TAH Car"/>
    <w:link w:val="TAH"/>
    <w:qFormat/>
    <w:rsid w:val="00DE7F19"/>
    <w:rPr>
      <w:rFonts w:ascii="Arial" w:eastAsia="SimSun" w:hAnsi="Arial" w:cs="Times New Roman"/>
      <w:b/>
      <w:sz w:val="18"/>
      <w:szCs w:val="20"/>
      <w:lang w:val="zh-CN"/>
    </w:rPr>
  </w:style>
  <w:style w:type="character" w:customStyle="1" w:styleId="TACChar">
    <w:name w:val="TAC Char"/>
    <w:link w:val="TAC"/>
    <w:qFormat/>
    <w:rsid w:val="00DE7F19"/>
    <w:rPr>
      <w:rFonts w:ascii="Arial" w:eastAsia="SimSun" w:hAnsi="Arial" w:cs="Times New Roman"/>
      <w:sz w:val="18"/>
      <w:szCs w:val="20"/>
      <w:lang w:val="zh-CN"/>
    </w:rPr>
  </w:style>
  <w:style w:type="character" w:styleId="Mention">
    <w:name w:val="Mention"/>
    <w:basedOn w:val="DefaultParagraphFont"/>
    <w:uiPriority w:val="99"/>
    <w:unhideWhenUsed/>
    <w:rsid w:val="0094010A"/>
    <w:rPr>
      <w:color w:val="2B579A"/>
      <w:shd w:val="clear" w:color="auto" w:fill="E1DFDD"/>
    </w:rPr>
  </w:style>
  <w:style w:type="character" w:customStyle="1" w:styleId="TALCar">
    <w:name w:val="TAL Car"/>
    <w:link w:val="TAL"/>
    <w:qFormat/>
    <w:locked/>
    <w:rsid w:val="00DD0F68"/>
    <w:rPr>
      <w:rFonts w:ascii="Arial" w:hAnsi="Arial" w:cs="Arial"/>
      <w:sz w:val="18"/>
    </w:rPr>
  </w:style>
  <w:style w:type="paragraph" w:customStyle="1" w:styleId="TAL">
    <w:name w:val="TAL"/>
    <w:basedOn w:val="Normal"/>
    <w:link w:val="TALCar"/>
    <w:qFormat/>
    <w:rsid w:val="00DD0F68"/>
    <w:pPr>
      <w:keepNext/>
      <w:keepLines/>
      <w:spacing w:after="0" w:line="240" w:lineRule="auto"/>
    </w:pPr>
    <w:rPr>
      <w:rFonts w:ascii="Arial" w:hAnsi="Arial" w:cs="Arial"/>
      <w:sz w:val="18"/>
    </w:rPr>
  </w:style>
  <w:style w:type="character" w:customStyle="1" w:styleId="THChar">
    <w:name w:val="TH Char"/>
    <w:link w:val="TH"/>
    <w:qFormat/>
    <w:locked/>
    <w:rsid w:val="00894938"/>
    <w:rPr>
      <w:rFonts w:ascii="Arial" w:hAnsi="Arial" w:cs="Arial"/>
      <w:b/>
    </w:rPr>
  </w:style>
  <w:style w:type="paragraph" w:customStyle="1" w:styleId="TH">
    <w:name w:val="TH"/>
    <w:basedOn w:val="Normal"/>
    <w:link w:val="THChar"/>
    <w:qFormat/>
    <w:rsid w:val="00894938"/>
    <w:pPr>
      <w:keepNext/>
      <w:keepLines/>
      <w:spacing w:before="60" w:after="180" w:line="240" w:lineRule="auto"/>
      <w:jc w:val="center"/>
    </w:pPr>
    <w:rPr>
      <w:rFonts w:ascii="Arial" w:hAnsi="Arial" w:cs="Arial"/>
      <w:b/>
      <w:sz w:val="22"/>
    </w:rPr>
  </w:style>
  <w:style w:type="paragraph" w:customStyle="1" w:styleId="Default">
    <w:name w:val="Default"/>
    <w:rsid w:val="009449E3"/>
    <w:pPr>
      <w:autoSpaceDE w:val="0"/>
      <w:autoSpaceDN w:val="0"/>
      <w:adjustRightInd w:val="0"/>
      <w:spacing w:after="0" w:line="240" w:lineRule="auto"/>
    </w:pPr>
    <w:rPr>
      <w:rFonts w:ascii="Arial" w:hAnsi="Arial" w:cs="Arial"/>
      <w:color w:val="000000"/>
      <w:sz w:val="24"/>
      <w:szCs w:val="24"/>
    </w:rPr>
  </w:style>
  <w:style w:type="character" w:customStyle="1" w:styleId="B2Char">
    <w:name w:val="B2 Char"/>
    <w:link w:val="B2"/>
    <w:qFormat/>
    <w:locked/>
    <w:rsid w:val="00DF537F"/>
    <w:rPr>
      <w:kern w:val="2"/>
      <w:sz w:val="21"/>
      <w:lang w:eastAsia="zh-CN"/>
    </w:rPr>
  </w:style>
  <w:style w:type="paragraph" w:customStyle="1" w:styleId="B2">
    <w:name w:val="B2"/>
    <w:basedOn w:val="List2"/>
    <w:link w:val="B2Char"/>
    <w:rsid w:val="00DF537F"/>
    <w:pPr>
      <w:widowControl w:val="0"/>
      <w:spacing w:after="0" w:line="240" w:lineRule="auto"/>
      <w:ind w:leftChars="0" w:left="851" w:firstLineChars="0" w:hanging="284"/>
      <w:contextualSpacing w:val="0"/>
      <w:jc w:val="both"/>
    </w:pPr>
    <w:rPr>
      <w:rFonts w:asciiTheme="minorHAnsi" w:hAnsiTheme="minorHAnsi"/>
      <w:kern w:val="2"/>
      <w:sz w:val="21"/>
      <w:lang w:eastAsia="zh-CN"/>
    </w:rPr>
  </w:style>
  <w:style w:type="character" w:customStyle="1" w:styleId="B3Char">
    <w:name w:val="B3 Char"/>
    <w:link w:val="B3"/>
    <w:qFormat/>
    <w:locked/>
    <w:rsid w:val="00DF537F"/>
    <w:rPr>
      <w:kern w:val="2"/>
      <w:sz w:val="21"/>
      <w:lang w:eastAsia="zh-CN"/>
    </w:rPr>
  </w:style>
  <w:style w:type="paragraph" w:customStyle="1" w:styleId="B3">
    <w:name w:val="B3"/>
    <w:basedOn w:val="List3"/>
    <w:link w:val="B3Char"/>
    <w:rsid w:val="00DF537F"/>
    <w:pPr>
      <w:widowControl w:val="0"/>
      <w:spacing w:after="0" w:line="240" w:lineRule="auto"/>
      <w:ind w:leftChars="0" w:left="1135" w:firstLineChars="0" w:hanging="284"/>
      <w:contextualSpacing w:val="0"/>
      <w:jc w:val="both"/>
    </w:pPr>
    <w:rPr>
      <w:rFonts w:asciiTheme="minorHAnsi" w:hAnsiTheme="minorHAnsi"/>
      <w:kern w:val="2"/>
      <w:sz w:val="21"/>
      <w:lang w:eastAsia="zh-CN"/>
    </w:rPr>
  </w:style>
  <w:style w:type="paragraph" w:styleId="List2">
    <w:name w:val="List 2"/>
    <w:basedOn w:val="Normal"/>
    <w:uiPriority w:val="99"/>
    <w:semiHidden/>
    <w:unhideWhenUsed/>
    <w:rsid w:val="00DF537F"/>
    <w:pPr>
      <w:ind w:leftChars="200" w:left="100" w:hangingChars="200" w:hanging="200"/>
      <w:contextualSpacing/>
    </w:pPr>
  </w:style>
  <w:style w:type="paragraph" w:styleId="List3">
    <w:name w:val="List 3"/>
    <w:basedOn w:val="Normal"/>
    <w:uiPriority w:val="99"/>
    <w:semiHidden/>
    <w:unhideWhenUsed/>
    <w:rsid w:val="00DF537F"/>
    <w:pPr>
      <w:ind w:leftChars="400" w:left="100" w:hangingChars="200" w:hanging="200"/>
      <w:contextualSpacing/>
    </w:pPr>
  </w:style>
  <w:style w:type="paragraph" w:styleId="Revision">
    <w:name w:val="Revision"/>
    <w:hidden/>
    <w:uiPriority w:val="99"/>
    <w:semiHidden/>
    <w:rsid w:val="00DF537F"/>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48572">
      <w:bodyDiv w:val="1"/>
      <w:marLeft w:val="0"/>
      <w:marRight w:val="0"/>
      <w:marTop w:val="0"/>
      <w:marBottom w:val="0"/>
      <w:divBdr>
        <w:top w:val="none" w:sz="0" w:space="0" w:color="auto"/>
        <w:left w:val="none" w:sz="0" w:space="0" w:color="auto"/>
        <w:bottom w:val="none" w:sz="0" w:space="0" w:color="auto"/>
        <w:right w:val="none" w:sz="0" w:space="0" w:color="auto"/>
      </w:divBdr>
    </w:div>
    <w:div w:id="250773284">
      <w:bodyDiv w:val="1"/>
      <w:marLeft w:val="0"/>
      <w:marRight w:val="0"/>
      <w:marTop w:val="0"/>
      <w:marBottom w:val="0"/>
      <w:divBdr>
        <w:top w:val="none" w:sz="0" w:space="0" w:color="auto"/>
        <w:left w:val="none" w:sz="0" w:space="0" w:color="auto"/>
        <w:bottom w:val="none" w:sz="0" w:space="0" w:color="auto"/>
        <w:right w:val="none" w:sz="0" w:space="0" w:color="auto"/>
      </w:divBdr>
    </w:div>
    <w:div w:id="277640984">
      <w:bodyDiv w:val="1"/>
      <w:marLeft w:val="0"/>
      <w:marRight w:val="0"/>
      <w:marTop w:val="0"/>
      <w:marBottom w:val="0"/>
      <w:divBdr>
        <w:top w:val="none" w:sz="0" w:space="0" w:color="auto"/>
        <w:left w:val="none" w:sz="0" w:space="0" w:color="auto"/>
        <w:bottom w:val="none" w:sz="0" w:space="0" w:color="auto"/>
        <w:right w:val="none" w:sz="0" w:space="0" w:color="auto"/>
      </w:divBdr>
    </w:div>
    <w:div w:id="289940450">
      <w:bodyDiv w:val="1"/>
      <w:marLeft w:val="0"/>
      <w:marRight w:val="0"/>
      <w:marTop w:val="0"/>
      <w:marBottom w:val="0"/>
      <w:divBdr>
        <w:top w:val="none" w:sz="0" w:space="0" w:color="auto"/>
        <w:left w:val="none" w:sz="0" w:space="0" w:color="auto"/>
        <w:bottom w:val="none" w:sz="0" w:space="0" w:color="auto"/>
        <w:right w:val="none" w:sz="0" w:space="0" w:color="auto"/>
      </w:divBdr>
    </w:div>
    <w:div w:id="386298472">
      <w:bodyDiv w:val="1"/>
      <w:marLeft w:val="0"/>
      <w:marRight w:val="0"/>
      <w:marTop w:val="0"/>
      <w:marBottom w:val="0"/>
      <w:divBdr>
        <w:top w:val="none" w:sz="0" w:space="0" w:color="auto"/>
        <w:left w:val="none" w:sz="0" w:space="0" w:color="auto"/>
        <w:bottom w:val="none" w:sz="0" w:space="0" w:color="auto"/>
        <w:right w:val="none" w:sz="0" w:space="0" w:color="auto"/>
      </w:divBdr>
    </w:div>
    <w:div w:id="412900934">
      <w:bodyDiv w:val="1"/>
      <w:marLeft w:val="0"/>
      <w:marRight w:val="0"/>
      <w:marTop w:val="0"/>
      <w:marBottom w:val="0"/>
      <w:divBdr>
        <w:top w:val="none" w:sz="0" w:space="0" w:color="auto"/>
        <w:left w:val="none" w:sz="0" w:space="0" w:color="auto"/>
        <w:bottom w:val="none" w:sz="0" w:space="0" w:color="auto"/>
        <w:right w:val="none" w:sz="0" w:space="0" w:color="auto"/>
      </w:divBdr>
      <w:divsChild>
        <w:div w:id="439448422">
          <w:marLeft w:val="403"/>
          <w:marRight w:val="0"/>
          <w:marTop w:val="0"/>
          <w:marBottom w:val="0"/>
          <w:divBdr>
            <w:top w:val="none" w:sz="0" w:space="0" w:color="auto"/>
            <w:left w:val="none" w:sz="0" w:space="0" w:color="auto"/>
            <w:bottom w:val="none" w:sz="0" w:space="0" w:color="auto"/>
            <w:right w:val="none" w:sz="0" w:space="0" w:color="auto"/>
          </w:divBdr>
        </w:div>
        <w:div w:id="510683211">
          <w:marLeft w:val="878"/>
          <w:marRight w:val="0"/>
          <w:marTop w:val="0"/>
          <w:marBottom w:val="0"/>
          <w:divBdr>
            <w:top w:val="none" w:sz="0" w:space="0" w:color="auto"/>
            <w:left w:val="none" w:sz="0" w:space="0" w:color="auto"/>
            <w:bottom w:val="none" w:sz="0" w:space="0" w:color="auto"/>
            <w:right w:val="none" w:sz="0" w:space="0" w:color="auto"/>
          </w:divBdr>
        </w:div>
        <w:div w:id="553590457">
          <w:marLeft w:val="878"/>
          <w:marRight w:val="0"/>
          <w:marTop w:val="0"/>
          <w:marBottom w:val="0"/>
          <w:divBdr>
            <w:top w:val="none" w:sz="0" w:space="0" w:color="auto"/>
            <w:left w:val="none" w:sz="0" w:space="0" w:color="auto"/>
            <w:bottom w:val="none" w:sz="0" w:space="0" w:color="auto"/>
            <w:right w:val="none" w:sz="0" w:space="0" w:color="auto"/>
          </w:divBdr>
        </w:div>
        <w:div w:id="604658210">
          <w:marLeft w:val="403"/>
          <w:marRight w:val="0"/>
          <w:marTop w:val="0"/>
          <w:marBottom w:val="0"/>
          <w:divBdr>
            <w:top w:val="none" w:sz="0" w:space="0" w:color="auto"/>
            <w:left w:val="none" w:sz="0" w:space="0" w:color="auto"/>
            <w:bottom w:val="none" w:sz="0" w:space="0" w:color="auto"/>
            <w:right w:val="none" w:sz="0" w:space="0" w:color="auto"/>
          </w:divBdr>
        </w:div>
        <w:div w:id="649865013">
          <w:marLeft w:val="1354"/>
          <w:marRight w:val="0"/>
          <w:marTop w:val="0"/>
          <w:marBottom w:val="0"/>
          <w:divBdr>
            <w:top w:val="none" w:sz="0" w:space="0" w:color="auto"/>
            <w:left w:val="none" w:sz="0" w:space="0" w:color="auto"/>
            <w:bottom w:val="none" w:sz="0" w:space="0" w:color="auto"/>
            <w:right w:val="none" w:sz="0" w:space="0" w:color="auto"/>
          </w:divBdr>
        </w:div>
        <w:div w:id="810712744">
          <w:marLeft w:val="1354"/>
          <w:marRight w:val="0"/>
          <w:marTop w:val="0"/>
          <w:marBottom w:val="0"/>
          <w:divBdr>
            <w:top w:val="none" w:sz="0" w:space="0" w:color="auto"/>
            <w:left w:val="none" w:sz="0" w:space="0" w:color="auto"/>
            <w:bottom w:val="none" w:sz="0" w:space="0" w:color="auto"/>
            <w:right w:val="none" w:sz="0" w:space="0" w:color="auto"/>
          </w:divBdr>
        </w:div>
        <w:div w:id="814374217">
          <w:marLeft w:val="878"/>
          <w:marRight w:val="0"/>
          <w:marTop w:val="0"/>
          <w:marBottom w:val="0"/>
          <w:divBdr>
            <w:top w:val="none" w:sz="0" w:space="0" w:color="auto"/>
            <w:left w:val="none" w:sz="0" w:space="0" w:color="auto"/>
            <w:bottom w:val="none" w:sz="0" w:space="0" w:color="auto"/>
            <w:right w:val="none" w:sz="0" w:space="0" w:color="auto"/>
          </w:divBdr>
        </w:div>
        <w:div w:id="1506359473">
          <w:marLeft w:val="1354"/>
          <w:marRight w:val="0"/>
          <w:marTop w:val="0"/>
          <w:marBottom w:val="0"/>
          <w:divBdr>
            <w:top w:val="none" w:sz="0" w:space="0" w:color="auto"/>
            <w:left w:val="none" w:sz="0" w:space="0" w:color="auto"/>
            <w:bottom w:val="none" w:sz="0" w:space="0" w:color="auto"/>
            <w:right w:val="none" w:sz="0" w:space="0" w:color="auto"/>
          </w:divBdr>
        </w:div>
        <w:div w:id="1518540384">
          <w:marLeft w:val="403"/>
          <w:marRight w:val="0"/>
          <w:marTop w:val="0"/>
          <w:marBottom w:val="0"/>
          <w:divBdr>
            <w:top w:val="none" w:sz="0" w:space="0" w:color="auto"/>
            <w:left w:val="none" w:sz="0" w:space="0" w:color="auto"/>
            <w:bottom w:val="none" w:sz="0" w:space="0" w:color="auto"/>
            <w:right w:val="none" w:sz="0" w:space="0" w:color="auto"/>
          </w:divBdr>
        </w:div>
        <w:div w:id="1530989215">
          <w:marLeft w:val="878"/>
          <w:marRight w:val="0"/>
          <w:marTop w:val="0"/>
          <w:marBottom w:val="0"/>
          <w:divBdr>
            <w:top w:val="none" w:sz="0" w:space="0" w:color="auto"/>
            <w:left w:val="none" w:sz="0" w:space="0" w:color="auto"/>
            <w:bottom w:val="none" w:sz="0" w:space="0" w:color="auto"/>
            <w:right w:val="none" w:sz="0" w:space="0" w:color="auto"/>
          </w:divBdr>
        </w:div>
        <w:div w:id="1803648825">
          <w:marLeft w:val="1354"/>
          <w:marRight w:val="0"/>
          <w:marTop w:val="0"/>
          <w:marBottom w:val="0"/>
          <w:divBdr>
            <w:top w:val="none" w:sz="0" w:space="0" w:color="auto"/>
            <w:left w:val="none" w:sz="0" w:space="0" w:color="auto"/>
            <w:bottom w:val="none" w:sz="0" w:space="0" w:color="auto"/>
            <w:right w:val="none" w:sz="0" w:space="0" w:color="auto"/>
          </w:divBdr>
        </w:div>
        <w:div w:id="1874885169">
          <w:marLeft w:val="403"/>
          <w:marRight w:val="0"/>
          <w:marTop w:val="0"/>
          <w:marBottom w:val="0"/>
          <w:divBdr>
            <w:top w:val="none" w:sz="0" w:space="0" w:color="auto"/>
            <w:left w:val="none" w:sz="0" w:space="0" w:color="auto"/>
            <w:bottom w:val="none" w:sz="0" w:space="0" w:color="auto"/>
            <w:right w:val="none" w:sz="0" w:space="0" w:color="auto"/>
          </w:divBdr>
        </w:div>
        <w:div w:id="1928684399">
          <w:marLeft w:val="878"/>
          <w:marRight w:val="0"/>
          <w:marTop w:val="0"/>
          <w:marBottom w:val="0"/>
          <w:divBdr>
            <w:top w:val="none" w:sz="0" w:space="0" w:color="auto"/>
            <w:left w:val="none" w:sz="0" w:space="0" w:color="auto"/>
            <w:bottom w:val="none" w:sz="0" w:space="0" w:color="auto"/>
            <w:right w:val="none" w:sz="0" w:space="0" w:color="auto"/>
          </w:divBdr>
        </w:div>
      </w:divsChild>
    </w:div>
    <w:div w:id="428358412">
      <w:bodyDiv w:val="1"/>
      <w:marLeft w:val="0"/>
      <w:marRight w:val="0"/>
      <w:marTop w:val="0"/>
      <w:marBottom w:val="0"/>
      <w:divBdr>
        <w:top w:val="none" w:sz="0" w:space="0" w:color="auto"/>
        <w:left w:val="none" w:sz="0" w:space="0" w:color="auto"/>
        <w:bottom w:val="none" w:sz="0" w:space="0" w:color="auto"/>
        <w:right w:val="none" w:sz="0" w:space="0" w:color="auto"/>
      </w:divBdr>
    </w:div>
    <w:div w:id="537469428">
      <w:bodyDiv w:val="1"/>
      <w:marLeft w:val="0"/>
      <w:marRight w:val="0"/>
      <w:marTop w:val="0"/>
      <w:marBottom w:val="0"/>
      <w:divBdr>
        <w:top w:val="none" w:sz="0" w:space="0" w:color="auto"/>
        <w:left w:val="none" w:sz="0" w:space="0" w:color="auto"/>
        <w:bottom w:val="none" w:sz="0" w:space="0" w:color="auto"/>
        <w:right w:val="none" w:sz="0" w:space="0" w:color="auto"/>
      </w:divBdr>
    </w:div>
    <w:div w:id="583338882">
      <w:bodyDiv w:val="1"/>
      <w:marLeft w:val="0"/>
      <w:marRight w:val="0"/>
      <w:marTop w:val="0"/>
      <w:marBottom w:val="0"/>
      <w:divBdr>
        <w:top w:val="none" w:sz="0" w:space="0" w:color="auto"/>
        <w:left w:val="none" w:sz="0" w:space="0" w:color="auto"/>
        <w:bottom w:val="none" w:sz="0" w:space="0" w:color="auto"/>
        <w:right w:val="none" w:sz="0" w:space="0" w:color="auto"/>
      </w:divBdr>
      <w:divsChild>
        <w:div w:id="758409121">
          <w:marLeft w:val="274"/>
          <w:marRight w:val="0"/>
          <w:marTop w:val="0"/>
          <w:marBottom w:val="0"/>
          <w:divBdr>
            <w:top w:val="none" w:sz="0" w:space="0" w:color="auto"/>
            <w:left w:val="none" w:sz="0" w:space="0" w:color="auto"/>
            <w:bottom w:val="none" w:sz="0" w:space="0" w:color="auto"/>
            <w:right w:val="none" w:sz="0" w:space="0" w:color="auto"/>
          </w:divBdr>
        </w:div>
        <w:div w:id="824131745">
          <w:marLeft w:val="274"/>
          <w:marRight w:val="0"/>
          <w:marTop w:val="0"/>
          <w:marBottom w:val="0"/>
          <w:divBdr>
            <w:top w:val="none" w:sz="0" w:space="0" w:color="auto"/>
            <w:left w:val="none" w:sz="0" w:space="0" w:color="auto"/>
            <w:bottom w:val="none" w:sz="0" w:space="0" w:color="auto"/>
            <w:right w:val="none" w:sz="0" w:space="0" w:color="auto"/>
          </w:divBdr>
        </w:div>
      </w:divsChild>
    </w:div>
    <w:div w:id="631253753">
      <w:bodyDiv w:val="1"/>
      <w:marLeft w:val="0"/>
      <w:marRight w:val="0"/>
      <w:marTop w:val="0"/>
      <w:marBottom w:val="0"/>
      <w:divBdr>
        <w:top w:val="none" w:sz="0" w:space="0" w:color="auto"/>
        <w:left w:val="none" w:sz="0" w:space="0" w:color="auto"/>
        <w:bottom w:val="none" w:sz="0" w:space="0" w:color="auto"/>
        <w:right w:val="none" w:sz="0" w:space="0" w:color="auto"/>
      </w:divBdr>
    </w:div>
    <w:div w:id="710805757">
      <w:bodyDiv w:val="1"/>
      <w:marLeft w:val="0"/>
      <w:marRight w:val="0"/>
      <w:marTop w:val="0"/>
      <w:marBottom w:val="0"/>
      <w:divBdr>
        <w:top w:val="none" w:sz="0" w:space="0" w:color="auto"/>
        <w:left w:val="none" w:sz="0" w:space="0" w:color="auto"/>
        <w:bottom w:val="none" w:sz="0" w:space="0" w:color="auto"/>
        <w:right w:val="none" w:sz="0" w:space="0" w:color="auto"/>
      </w:divBdr>
    </w:div>
    <w:div w:id="718213792">
      <w:bodyDiv w:val="1"/>
      <w:marLeft w:val="0"/>
      <w:marRight w:val="0"/>
      <w:marTop w:val="0"/>
      <w:marBottom w:val="0"/>
      <w:divBdr>
        <w:top w:val="none" w:sz="0" w:space="0" w:color="auto"/>
        <w:left w:val="none" w:sz="0" w:space="0" w:color="auto"/>
        <w:bottom w:val="none" w:sz="0" w:space="0" w:color="auto"/>
        <w:right w:val="none" w:sz="0" w:space="0" w:color="auto"/>
      </w:divBdr>
    </w:div>
    <w:div w:id="880750694">
      <w:bodyDiv w:val="1"/>
      <w:marLeft w:val="0"/>
      <w:marRight w:val="0"/>
      <w:marTop w:val="0"/>
      <w:marBottom w:val="0"/>
      <w:divBdr>
        <w:top w:val="none" w:sz="0" w:space="0" w:color="auto"/>
        <w:left w:val="none" w:sz="0" w:space="0" w:color="auto"/>
        <w:bottom w:val="none" w:sz="0" w:space="0" w:color="auto"/>
        <w:right w:val="none" w:sz="0" w:space="0" w:color="auto"/>
      </w:divBdr>
    </w:div>
    <w:div w:id="999121674">
      <w:bodyDiv w:val="1"/>
      <w:marLeft w:val="0"/>
      <w:marRight w:val="0"/>
      <w:marTop w:val="0"/>
      <w:marBottom w:val="0"/>
      <w:divBdr>
        <w:top w:val="none" w:sz="0" w:space="0" w:color="auto"/>
        <w:left w:val="none" w:sz="0" w:space="0" w:color="auto"/>
        <w:bottom w:val="none" w:sz="0" w:space="0" w:color="auto"/>
        <w:right w:val="none" w:sz="0" w:space="0" w:color="auto"/>
      </w:divBdr>
    </w:div>
    <w:div w:id="1021660982">
      <w:bodyDiv w:val="1"/>
      <w:marLeft w:val="0"/>
      <w:marRight w:val="0"/>
      <w:marTop w:val="0"/>
      <w:marBottom w:val="0"/>
      <w:divBdr>
        <w:top w:val="none" w:sz="0" w:space="0" w:color="auto"/>
        <w:left w:val="none" w:sz="0" w:space="0" w:color="auto"/>
        <w:bottom w:val="none" w:sz="0" w:space="0" w:color="auto"/>
        <w:right w:val="none" w:sz="0" w:space="0" w:color="auto"/>
      </w:divBdr>
    </w:div>
    <w:div w:id="1159075673">
      <w:bodyDiv w:val="1"/>
      <w:marLeft w:val="0"/>
      <w:marRight w:val="0"/>
      <w:marTop w:val="0"/>
      <w:marBottom w:val="0"/>
      <w:divBdr>
        <w:top w:val="none" w:sz="0" w:space="0" w:color="auto"/>
        <w:left w:val="none" w:sz="0" w:space="0" w:color="auto"/>
        <w:bottom w:val="none" w:sz="0" w:space="0" w:color="auto"/>
        <w:right w:val="none" w:sz="0" w:space="0" w:color="auto"/>
      </w:divBdr>
      <w:divsChild>
        <w:div w:id="1395200016">
          <w:marLeft w:val="274"/>
          <w:marRight w:val="0"/>
          <w:marTop w:val="0"/>
          <w:marBottom w:val="0"/>
          <w:divBdr>
            <w:top w:val="none" w:sz="0" w:space="0" w:color="auto"/>
            <w:left w:val="none" w:sz="0" w:space="0" w:color="auto"/>
            <w:bottom w:val="none" w:sz="0" w:space="0" w:color="auto"/>
            <w:right w:val="none" w:sz="0" w:space="0" w:color="auto"/>
          </w:divBdr>
        </w:div>
        <w:div w:id="1408845765">
          <w:marLeft w:val="274"/>
          <w:marRight w:val="0"/>
          <w:marTop w:val="0"/>
          <w:marBottom w:val="0"/>
          <w:divBdr>
            <w:top w:val="none" w:sz="0" w:space="0" w:color="auto"/>
            <w:left w:val="none" w:sz="0" w:space="0" w:color="auto"/>
            <w:bottom w:val="none" w:sz="0" w:space="0" w:color="auto"/>
            <w:right w:val="none" w:sz="0" w:space="0" w:color="auto"/>
          </w:divBdr>
        </w:div>
      </w:divsChild>
    </w:div>
    <w:div w:id="1297024529">
      <w:bodyDiv w:val="1"/>
      <w:marLeft w:val="0"/>
      <w:marRight w:val="0"/>
      <w:marTop w:val="0"/>
      <w:marBottom w:val="0"/>
      <w:divBdr>
        <w:top w:val="none" w:sz="0" w:space="0" w:color="auto"/>
        <w:left w:val="none" w:sz="0" w:space="0" w:color="auto"/>
        <w:bottom w:val="none" w:sz="0" w:space="0" w:color="auto"/>
        <w:right w:val="none" w:sz="0" w:space="0" w:color="auto"/>
      </w:divBdr>
    </w:div>
    <w:div w:id="1326322104">
      <w:bodyDiv w:val="1"/>
      <w:marLeft w:val="0"/>
      <w:marRight w:val="0"/>
      <w:marTop w:val="0"/>
      <w:marBottom w:val="0"/>
      <w:divBdr>
        <w:top w:val="none" w:sz="0" w:space="0" w:color="auto"/>
        <w:left w:val="none" w:sz="0" w:space="0" w:color="auto"/>
        <w:bottom w:val="none" w:sz="0" w:space="0" w:color="auto"/>
        <w:right w:val="none" w:sz="0" w:space="0" w:color="auto"/>
      </w:divBdr>
      <w:divsChild>
        <w:div w:id="596719595">
          <w:marLeft w:val="878"/>
          <w:marRight w:val="0"/>
          <w:marTop w:val="0"/>
          <w:marBottom w:val="0"/>
          <w:divBdr>
            <w:top w:val="none" w:sz="0" w:space="0" w:color="auto"/>
            <w:left w:val="none" w:sz="0" w:space="0" w:color="auto"/>
            <w:bottom w:val="none" w:sz="0" w:space="0" w:color="auto"/>
            <w:right w:val="none" w:sz="0" w:space="0" w:color="auto"/>
          </w:divBdr>
        </w:div>
        <w:div w:id="722827724">
          <w:marLeft w:val="403"/>
          <w:marRight w:val="0"/>
          <w:marTop w:val="0"/>
          <w:marBottom w:val="0"/>
          <w:divBdr>
            <w:top w:val="none" w:sz="0" w:space="0" w:color="auto"/>
            <w:left w:val="none" w:sz="0" w:space="0" w:color="auto"/>
            <w:bottom w:val="none" w:sz="0" w:space="0" w:color="auto"/>
            <w:right w:val="none" w:sz="0" w:space="0" w:color="auto"/>
          </w:divBdr>
        </w:div>
        <w:div w:id="1143737151">
          <w:marLeft w:val="878"/>
          <w:marRight w:val="0"/>
          <w:marTop w:val="0"/>
          <w:marBottom w:val="0"/>
          <w:divBdr>
            <w:top w:val="none" w:sz="0" w:space="0" w:color="auto"/>
            <w:left w:val="none" w:sz="0" w:space="0" w:color="auto"/>
            <w:bottom w:val="none" w:sz="0" w:space="0" w:color="auto"/>
            <w:right w:val="none" w:sz="0" w:space="0" w:color="auto"/>
          </w:divBdr>
        </w:div>
        <w:div w:id="1163623638">
          <w:marLeft w:val="1354"/>
          <w:marRight w:val="0"/>
          <w:marTop w:val="0"/>
          <w:marBottom w:val="0"/>
          <w:divBdr>
            <w:top w:val="none" w:sz="0" w:space="0" w:color="auto"/>
            <w:left w:val="none" w:sz="0" w:space="0" w:color="auto"/>
            <w:bottom w:val="none" w:sz="0" w:space="0" w:color="auto"/>
            <w:right w:val="none" w:sz="0" w:space="0" w:color="auto"/>
          </w:divBdr>
        </w:div>
        <w:div w:id="1279724036">
          <w:marLeft w:val="403"/>
          <w:marRight w:val="0"/>
          <w:marTop w:val="0"/>
          <w:marBottom w:val="0"/>
          <w:divBdr>
            <w:top w:val="none" w:sz="0" w:space="0" w:color="auto"/>
            <w:left w:val="none" w:sz="0" w:space="0" w:color="auto"/>
            <w:bottom w:val="none" w:sz="0" w:space="0" w:color="auto"/>
            <w:right w:val="none" w:sz="0" w:space="0" w:color="auto"/>
          </w:divBdr>
        </w:div>
        <w:div w:id="1325157625">
          <w:marLeft w:val="878"/>
          <w:marRight w:val="0"/>
          <w:marTop w:val="0"/>
          <w:marBottom w:val="0"/>
          <w:divBdr>
            <w:top w:val="none" w:sz="0" w:space="0" w:color="auto"/>
            <w:left w:val="none" w:sz="0" w:space="0" w:color="auto"/>
            <w:bottom w:val="none" w:sz="0" w:space="0" w:color="auto"/>
            <w:right w:val="none" w:sz="0" w:space="0" w:color="auto"/>
          </w:divBdr>
        </w:div>
        <w:div w:id="1596091328">
          <w:marLeft w:val="403"/>
          <w:marRight w:val="0"/>
          <w:marTop w:val="0"/>
          <w:marBottom w:val="0"/>
          <w:divBdr>
            <w:top w:val="none" w:sz="0" w:space="0" w:color="auto"/>
            <w:left w:val="none" w:sz="0" w:space="0" w:color="auto"/>
            <w:bottom w:val="none" w:sz="0" w:space="0" w:color="auto"/>
            <w:right w:val="none" w:sz="0" w:space="0" w:color="auto"/>
          </w:divBdr>
        </w:div>
        <w:div w:id="1618104563">
          <w:marLeft w:val="1354"/>
          <w:marRight w:val="0"/>
          <w:marTop w:val="0"/>
          <w:marBottom w:val="0"/>
          <w:divBdr>
            <w:top w:val="none" w:sz="0" w:space="0" w:color="auto"/>
            <w:left w:val="none" w:sz="0" w:space="0" w:color="auto"/>
            <w:bottom w:val="none" w:sz="0" w:space="0" w:color="auto"/>
            <w:right w:val="none" w:sz="0" w:space="0" w:color="auto"/>
          </w:divBdr>
        </w:div>
        <w:div w:id="1820877693">
          <w:marLeft w:val="1354"/>
          <w:marRight w:val="0"/>
          <w:marTop w:val="0"/>
          <w:marBottom w:val="0"/>
          <w:divBdr>
            <w:top w:val="none" w:sz="0" w:space="0" w:color="auto"/>
            <w:left w:val="none" w:sz="0" w:space="0" w:color="auto"/>
            <w:bottom w:val="none" w:sz="0" w:space="0" w:color="auto"/>
            <w:right w:val="none" w:sz="0" w:space="0" w:color="auto"/>
          </w:divBdr>
        </w:div>
        <w:div w:id="1832480940">
          <w:marLeft w:val="1354"/>
          <w:marRight w:val="0"/>
          <w:marTop w:val="0"/>
          <w:marBottom w:val="0"/>
          <w:divBdr>
            <w:top w:val="none" w:sz="0" w:space="0" w:color="auto"/>
            <w:left w:val="none" w:sz="0" w:space="0" w:color="auto"/>
            <w:bottom w:val="none" w:sz="0" w:space="0" w:color="auto"/>
            <w:right w:val="none" w:sz="0" w:space="0" w:color="auto"/>
          </w:divBdr>
        </w:div>
        <w:div w:id="1880043921">
          <w:marLeft w:val="878"/>
          <w:marRight w:val="0"/>
          <w:marTop w:val="0"/>
          <w:marBottom w:val="0"/>
          <w:divBdr>
            <w:top w:val="none" w:sz="0" w:space="0" w:color="auto"/>
            <w:left w:val="none" w:sz="0" w:space="0" w:color="auto"/>
            <w:bottom w:val="none" w:sz="0" w:space="0" w:color="auto"/>
            <w:right w:val="none" w:sz="0" w:space="0" w:color="auto"/>
          </w:divBdr>
        </w:div>
        <w:div w:id="1905598896">
          <w:marLeft w:val="403"/>
          <w:marRight w:val="0"/>
          <w:marTop w:val="0"/>
          <w:marBottom w:val="0"/>
          <w:divBdr>
            <w:top w:val="none" w:sz="0" w:space="0" w:color="auto"/>
            <w:left w:val="none" w:sz="0" w:space="0" w:color="auto"/>
            <w:bottom w:val="none" w:sz="0" w:space="0" w:color="auto"/>
            <w:right w:val="none" w:sz="0" w:space="0" w:color="auto"/>
          </w:divBdr>
        </w:div>
        <w:div w:id="2074430159">
          <w:marLeft w:val="878"/>
          <w:marRight w:val="0"/>
          <w:marTop w:val="0"/>
          <w:marBottom w:val="0"/>
          <w:divBdr>
            <w:top w:val="none" w:sz="0" w:space="0" w:color="auto"/>
            <w:left w:val="none" w:sz="0" w:space="0" w:color="auto"/>
            <w:bottom w:val="none" w:sz="0" w:space="0" w:color="auto"/>
            <w:right w:val="none" w:sz="0" w:space="0" w:color="auto"/>
          </w:divBdr>
        </w:div>
      </w:divsChild>
    </w:div>
    <w:div w:id="1407219589">
      <w:bodyDiv w:val="1"/>
      <w:marLeft w:val="0"/>
      <w:marRight w:val="0"/>
      <w:marTop w:val="0"/>
      <w:marBottom w:val="0"/>
      <w:divBdr>
        <w:top w:val="none" w:sz="0" w:space="0" w:color="auto"/>
        <w:left w:val="none" w:sz="0" w:space="0" w:color="auto"/>
        <w:bottom w:val="none" w:sz="0" w:space="0" w:color="auto"/>
        <w:right w:val="none" w:sz="0" w:space="0" w:color="auto"/>
      </w:divBdr>
    </w:div>
    <w:div w:id="1669941354">
      <w:bodyDiv w:val="1"/>
      <w:marLeft w:val="0"/>
      <w:marRight w:val="0"/>
      <w:marTop w:val="0"/>
      <w:marBottom w:val="0"/>
      <w:divBdr>
        <w:top w:val="none" w:sz="0" w:space="0" w:color="auto"/>
        <w:left w:val="none" w:sz="0" w:space="0" w:color="auto"/>
        <w:bottom w:val="none" w:sz="0" w:space="0" w:color="auto"/>
        <w:right w:val="none" w:sz="0" w:space="0" w:color="auto"/>
      </w:divBdr>
    </w:div>
    <w:div w:id="1806047421">
      <w:bodyDiv w:val="1"/>
      <w:marLeft w:val="0"/>
      <w:marRight w:val="0"/>
      <w:marTop w:val="0"/>
      <w:marBottom w:val="0"/>
      <w:divBdr>
        <w:top w:val="none" w:sz="0" w:space="0" w:color="auto"/>
        <w:left w:val="none" w:sz="0" w:space="0" w:color="auto"/>
        <w:bottom w:val="none" w:sz="0" w:space="0" w:color="auto"/>
        <w:right w:val="none" w:sz="0" w:space="0" w:color="auto"/>
      </w:divBdr>
    </w:div>
    <w:div w:id="1986544777">
      <w:bodyDiv w:val="1"/>
      <w:marLeft w:val="0"/>
      <w:marRight w:val="0"/>
      <w:marTop w:val="0"/>
      <w:marBottom w:val="0"/>
      <w:divBdr>
        <w:top w:val="none" w:sz="0" w:space="0" w:color="auto"/>
        <w:left w:val="none" w:sz="0" w:space="0" w:color="auto"/>
        <w:bottom w:val="none" w:sz="0" w:space="0" w:color="auto"/>
        <w:right w:val="none" w:sz="0" w:space="0" w:color="auto"/>
      </w:divBdr>
      <w:divsChild>
        <w:div w:id="51125597">
          <w:marLeft w:val="0"/>
          <w:marRight w:val="0"/>
          <w:marTop w:val="0"/>
          <w:marBottom w:val="0"/>
          <w:divBdr>
            <w:top w:val="none" w:sz="0" w:space="0" w:color="auto"/>
            <w:left w:val="none" w:sz="0" w:space="0" w:color="auto"/>
            <w:bottom w:val="none" w:sz="0" w:space="0" w:color="auto"/>
            <w:right w:val="none" w:sz="0" w:space="0" w:color="auto"/>
          </w:divBdr>
          <w:divsChild>
            <w:div w:id="743990801">
              <w:marLeft w:val="0"/>
              <w:marRight w:val="0"/>
              <w:marTop w:val="0"/>
              <w:marBottom w:val="0"/>
              <w:divBdr>
                <w:top w:val="none" w:sz="0" w:space="0" w:color="auto"/>
                <w:left w:val="none" w:sz="0" w:space="0" w:color="auto"/>
                <w:bottom w:val="none" w:sz="0" w:space="0" w:color="auto"/>
                <w:right w:val="none" w:sz="0" w:space="0" w:color="auto"/>
              </w:divBdr>
            </w:div>
            <w:div w:id="841503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10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9.png"/><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png"/><Relationship Id="rId28" Type="http://schemas.openxmlformats.org/officeDocument/2006/relationships/image" Target="media/image16.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hamilt\Nokia\5G%20Radio%20-%20RAN4%205G%20Documents\RAN4%20107%20Incheon\Rel-18\NonCol_intraB_ENDC_NR_CA\DMD\3GPP_Paper_Template_RAN4_%23107_Dimitri_brie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RBI5PAMIO524-1616901215-18479</_dlc_DocId>
    <HideFromDelve xmlns="71c5aaf6-e6ce-465b-b873-5148d2a4c105">false</HideFromDelve>
    <_dlc_DocIdUrl xmlns="71c5aaf6-e6ce-465b-b873-5148d2a4c105">
      <Url>https://nokia.sharepoint.com/sites/gxp/_layouts/15/DocIdRedir.aspx?ID=RBI5PAMIO524-1616901215-18479</Url>
      <Description>RBI5PAMIO524-1616901215-18479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D1388EB9-5F8D-45B8-A4AE-171AE664D000}">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7275bb01-7583-478d-bc14-e839a2dd5989"/>
    <ds:schemaRef ds:uri="3f2ce089-3858-4176-9a21-a30f9204848e"/>
    <ds:schemaRef ds:uri="71c5aaf6-e6ce-465b-b873-5148d2a4c105"/>
    <ds:schemaRef ds:uri="http://schemas.microsoft.com/office/2006/metadata/properties"/>
    <ds:schemaRef ds:uri="http://purl.org/dc/dcmitype/"/>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http://purl.org/dc/elements/1.1/"/>
  </ds:schemaRefs>
</ds:datastoreItem>
</file>

<file path=customXml/itemProps4.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67A4C7ED-0DC5-4A6D-9836-46CD54E4DB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3GPP_Paper_Template_RAN4_#107_Dimitri_brief.dotx</Template>
  <TotalTime>0</TotalTime>
  <Pages>11</Pages>
  <Words>1698</Words>
  <Characters>9683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Axel Mueller</cp:lastModifiedBy>
  <cp:revision>2</cp:revision>
  <dcterms:created xsi:type="dcterms:W3CDTF">2024-04-05T13:55:00Z</dcterms:created>
  <dcterms:modified xsi:type="dcterms:W3CDTF">2024-04-05T13:55:00Z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8f4b2f59-c378-49e2-844c-b33cababa45d</vt:lpwstr>
  </property>
  <property fmtid="{D5CDD505-2E9C-101B-9397-08002B2CF9AE}" pid="11" name="MediaServiceImageTags">
    <vt:lpwstr/>
  </property>
</Properties>
</file>